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40DDE" w14:textId="118BE5E1" w:rsidR="000D6CF9" w:rsidRDefault="00612E45" w:rsidP="000D6CF9">
      <w:pPr>
        <w:spacing w:after="0" w:line="240" w:lineRule="auto"/>
        <w:rPr>
          <w:rFonts w:ascii="Times New Roman" w:hAnsi="Times New Roman" w:cs="Times New Roman"/>
          <w:b/>
          <w:bCs/>
          <w:sz w:val="40"/>
          <w:szCs w:val="40"/>
        </w:rPr>
      </w:pPr>
      <w:r w:rsidRPr="00A862DB">
        <w:rPr>
          <w:rFonts w:ascii="Times New Roman" w:hAnsi="Times New Roman" w:cs="Times New Roman"/>
          <w:noProof/>
          <w:sz w:val="32"/>
          <w:szCs w:val="32"/>
        </w:rPr>
        <w:drawing>
          <wp:anchor distT="0" distB="0" distL="114300" distR="114300" simplePos="0" relativeHeight="251662336" behindDoc="0" locked="0" layoutInCell="1" allowOverlap="1" wp14:anchorId="66410CFD" wp14:editId="64AD4DBF">
            <wp:simplePos x="0" y="0"/>
            <wp:positionH relativeFrom="margin">
              <wp:posOffset>-556260</wp:posOffset>
            </wp:positionH>
            <wp:positionV relativeFrom="page">
              <wp:posOffset>327025</wp:posOffset>
            </wp:positionV>
            <wp:extent cx="1374140" cy="1374775"/>
            <wp:effectExtent l="0" t="0" r="0" b="0"/>
            <wp:wrapSquare wrapText="bothSides"/>
            <wp:docPr id="1160309496"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74969" name="Picture 2" descr="A logo for a colleg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414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40"/>
          <w:szCs w:val="40"/>
        </w:rPr>
        <w:t xml:space="preserve">   </w:t>
      </w:r>
      <w:r w:rsidR="0060311D" w:rsidRPr="000D6CF9">
        <w:rPr>
          <w:rFonts w:ascii="Times New Roman" w:hAnsi="Times New Roman" w:cs="Times New Roman"/>
          <w:b/>
          <w:bCs/>
          <w:sz w:val="40"/>
          <w:szCs w:val="40"/>
        </w:rPr>
        <w:t>The Accreditation Board for Bib</w:t>
      </w:r>
      <w:r w:rsidR="00326515">
        <w:rPr>
          <w:rFonts w:ascii="Times New Roman" w:hAnsi="Times New Roman" w:cs="Times New Roman"/>
          <w:b/>
          <w:bCs/>
          <w:sz w:val="40"/>
          <w:szCs w:val="40"/>
        </w:rPr>
        <w:t>l</w:t>
      </w:r>
      <w:r w:rsidR="0060311D" w:rsidRPr="000D6CF9">
        <w:rPr>
          <w:rFonts w:ascii="Times New Roman" w:hAnsi="Times New Roman" w:cs="Times New Roman"/>
          <w:b/>
          <w:bCs/>
          <w:sz w:val="40"/>
          <w:szCs w:val="40"/>
        </w:rPr>
        <w:t xml:space="preserve">e </w:t>
      </w:r>
      <w:r w:rsidR="000D6CF9">
        <w:rPr>
          <w:rFonts w:ascii="Times New Roman" w:hAnsi="Times New Roman" w:cs="Times New Roman"/>
          <w:b/>
          <w:bCs/>
          <w:sz w:val="40"/>
          <w:szCs w:val="40"/>
        </w:rPr>
        <w:t xml:space="preserve">      </w:t>
      </w:r>
    </w:p>
    <w:p w14:paraId="1295D6A7" w14:textId="7C870BAA" w:rsidR="00E440BF" w:rsidRPr="000D6CF9" w:rsidRDefault="000D6CF9" w:rsidP="000D6CF9">
      <w:pPr>
        <w:spacing w:after="0" w:line="240" w:lineRule="auto"/>
        <w:ind w:left="1440" w:firstLine="720"/>
        <w:rPr>
          <w:rFonts w:ascii="Times New Roman" w:hAnsi="Times New Roman" w:cs="Times New Roman"/>
          <w:b/>
          <w:bCs/>
          <w:sz w:val="40"/>
          <w:szCs w:val="40"/>
        </w:rPr>
      </w:pPr>
      <w:r>
        <w:rPr>
          <w:rFonts w:ascii="Times New Roman" w:hAnsi="Times New Roman" w:cs="Times New Roman"/>
          <w:b/>
          <w:bCs/>
          <w:sz w:val="40"/>
          <w:szCs w:val="40"/>
        </w:rPr>
        <w:t xml:space="preserve">Colleges </w:t>
      </w:r>
      <w:r w:rsidR="00102305" w:rsidRPr="000D6CF9">
        <w:rPr>
          <w:rFonts w:ascii="Times New Roman" w:hAnsi="Times New Roman" w:cs="Times New Roman"/>
          <w:b/>
          <w:bCs/>
          <w:sz w:val="40"/>
          <w:szCs w:val="40"/>
        </w:rPr>
        <w:t>&amp; Universities</w:t>
      </w:r>
    </w:p>
    <w:p w14:paraId="21F27048" w14:textId="47473A56" w:rsidR="00102305" w:rsidRDefault="00102305" w:rsidP="00102305">
      <w:pPr>
        <w:spacing w:after="0" w:line="240" w:lineRule="auto"/>
        <w:ind w:left="2160"/>
        <w:rPr>
          <w:rFonts w:ascii="Times New Roman" w:hAnsi="Times New Roman" w:cs="Times New Roman"/>
          <w:b/>
          <w:bCs/>
          <w:sz w:val="32"/>
          <w:szCs w:val="32"/>
        </w:rPr>
      </w:pPr>
      <w:r>
        <w:rPr>
          <w:rFonts w:ascii="Times New Roman" w:hAnsi="Times New Roman" w:cs="Times New Roman"/>
          <w:b/>
          <w:bCs/>
          <w:sz w:val="32"/>
          <w:szCs w:val="32"/>
        </w:rPr>
        <w:t xml:space="preserve">                                 </w:t>
      </w:r>
      <w:r w:rsidR="0060311D" w:rsidRPr="0060311D">
        <w:rPr>
          <w:rFonts w:ascii="Times New Roman" w:hAnsi="Times New Roman" w:cs="Times New Roman"/>
          <w:b/>
          <w:bCs/>
          <w:sz w:val="32"/>
          <w:szCs w:val="32"/>
        </w:rPr>
        <w:t xml:space="preserve"> </w:t>
      </w:r>
      <w:r>
        <w:rPr>
          <w:rFonts w:ascii="Times New Roman" w:hAnsi="Times New Roman" w:cs="Times New Roman"/>
          <w:b/>
          <w:bCs/>
          <w:sz w:val="32"/>
          <w:szCs w:val="32"/>
        </w:rPr>
        <w:t xml:space="preserve">                                        </w:t>
      </w:r>
    </w:p>
    <w:p w14:paraId="080F38CD" w14:textId="73282B11" w:rsidR="0035210D" w:rsidRPr="000D6CF9" w:rsidRDefault="00612E45" w:rsidP="00D119CA">
      <w:pPr>
        <w:pStyle w:val="Title"/>
        <w:jc w:val="center"/>
        <w:rPr>
          <w:rFonts w:ascii="Times New Roman" w:hAnsi="Times New Roman" w:cs="Times New Roman"/>
          <w:b/>
          <w:bCs/>
          <w:color w:val="auto"/>
          <w:sz w:val="32"/>
          <w:szCs w:val="32"/>
        </w:rPr>
      </w:pPr>
      <w:r>
        <w:rPr>
          <w:rFonts w:ascii="Times New Roman" w:hAnsi="Times New Roman" w:cs="Times New Roman"/>
          <w:b/>
          <w:bCs/>
          <w:color w:val="auto"/>
          <w:sz w:val="32"/>
          <w:szCs w:val="32"/>
        </w:rPr>
        <w:t xml:space="preserve">   </w:t>
      </w:r>
      <w:permStart w:id="1004080366" w:edGrp="everyone"/>
      <w:permEnd w:id="1004080366"/>
      <w:r w:rsidR="000D6CF9" w:rsidRPr="000D6CF9">
        <w:rPr>
          <w:rFonts w:ascii="Times New Roman" w:hAnsi="Times New Roman" w:cs="Times New Roman"/>
          <w:b/>
          <w:bCs/>
          <w:color w:val="auto"/>
          <w:sz w:val="32"/>
          <w:szCs w:val="32"/>
        </w:rPr>
        <w:t>Educational Integrity</w:t>
      </w:r>
      <w:r w:rsidR="00D119CA">
        <w:rPr>
          <w:rFonts w:ascii="Times New Roman" w:hAnsi="Times New Roman" w:cs="Times New Roman"/>
          <w:b/>
          <w:bCs/>
          <w:color w:val="auto"/>
          <w:sz w:val="32"/>
          <w:szCs w:val="32"/>
        </w:rPr>
        <w:t xml:space="preserve"> </w:t>
      </w:r>
      <w:r w:rsidR="002C3073">
        <w:rPr>
          <w:rFonts w:ascii="Times New Roman" w:hAnsi="Times New Roman" w:cs="Times New Roman"/>
          <w:b/>
          <w:bCs/>
          <w:color w:val="auto"/>
          <w:sz w:val="32"/>
          <w:szCs w:val="32"/>
        </w:rPr>
        <w:t>Acknowledgement</w:t>
      </w:r>
    </w:p>
    <w:p w14:paraId="18F5C069" w14:textId="64009B40" w:rsidR="000D6CF9" w:rsidRDefault="00E440BF" w:rsidP="000D6CF9">
      <w:pPr>
        <w:spacing w:after="0" w:line="240" w:lineRule="auto"/>
        <w:jc w:val="center"/>
        <w:rPr>
          <w:rFonts w:ascii="Times New Roman" w:hAnsi="Times New Roman" w:cs="Times New Roman"/>
          <w:b/>
          <w:bCs/>
          <w:sz w:val="24"/>
          <w:szCs w:val="24"/>
        </w:rPr>
      </w:pPr>
      <w:r w:rsidRPr="0060311D">
        <w:rPr>
          <w:rFonts w:ascii="Times New Roman" w:hAnsi="Times New Roman" w:cs="Times New Roman"/>
          <w:b/>
          <w:bCs/>
          <w:sz w:val="28"/>
          <w:szCs w:val="28"/>
        </w:rPr>
        <w:t>“</w:t>
      </w:r>
      <w:r>
        <w:rPr>
          <w:rFonts w:ascii="Times New Roman" w:hAnsi="Times New Roman" w:cs="Times New Roman"/>
          <w:b/>
          <w:bCs/>
          <w:sz w:val="28"/>
          <w:szCs w:val="28"/>
        </w:rPr>
        <w:t>Maintaining Bibl</w:t>
      </w:r>
      <w:r w:rsidR="005469C8">
        <w:rPr>
          <w:rFonts w:ascii="Times New Roman" w:hAnsi="Times New Roman" w:cs="Times New Roman"/>
          <w:b/>
          <w:bCs/>
          <w:sz w:val="28"/>
          <w:szCs w:val="28"/>
        </w:rPr>
        <w:t>ical</w:t>
      </w:r>
      <w:r>
        <w:rPr>
          <w:rFonts w:ascii="Times New Roman" w:hAnsi="Times New Roman" w:cs="Times New Roman"/>
          <w:b/>
          <w:bCs/>
          <w:sz w:val="28"/>
          <w:szCs w:val="28"/>
        </w:rPr>
        <w:t xml:space="preserve"> Integrity in Higher Education</w:t>
      </w:r>
      <w:r w:rsidR="00DF071C">
        <w:rPr>
          <w:rFonts w:ascii="Times New Roman" w:hAnsi="Times New Roman" w:cs="Times New Roman"/>
          <w:b/>
          <w:bCs/>
          <w:sz w:val="24"/>
          <w:szCs w:val="24"/>
        </w:rPr>
        <w:t>”</w:t>
      </w:r>
    </w:p>
    <w:p w14:paraId="790AA5DD" w14:textId="77777777" w:rsidR="000D6CF9" w:rsidRPr="008901EB" w:rsidRDefault="000D6CF9" w:rsidP="000D6CF9">
      <w:pPr>
        <w:spacing w:after="0" w:line="240" w:lineRule="auto"/>
        <w:jc w:val="center"/>
        <w:rPr>
          <w:rFonts w:ascii="Times New Roman" w:hAnsi="Times New Roman" w:cs="Times New Roman"/>
          <w:b/>
          <w:bCs/>
          <w:sz w:val="26"/>
          <w:szCs w:val="26"/>
        </w:rPr>
      </w:pPr>
    </w:p>
    <w:p w14:paraId="1AE4131C" w14:textId="26E34CEB" w:rsidR="0035210D" w:rsidRPr="008901EB" w:rsidRDefault="000D70ED" w:rsidP="005469C8">
      <w:pPr>
        <w:spacing w:after="0" w:line="240" w:lineRule="auto"/>
        <w:rPr>
          <w:rFonts w:ascii="Times New Roman" w:hAnsi="Times New Roman" w:cs="Times New Roman"/>
          <w:b/>
          <w:bCs/>
          <w:sz w:val="26"/>
          <w:szCs w:val="26"/>
        </w:rPr>
      </w:pPr>
      <w:r w:rsidRPr="008901EB">
        <w:rPr>
          <w:rFonts w:ascii="Times New Roman" w:hAnsi="Times New Roman" w:cs="Times New Roman"/>
          <w:b/>
          <w:bCs/>
          <w:sz w:val="26"/>
          <w:szCs w:val="26"/>
        </w:rPr>
        <w:t>Introduction</w:t>
      </w:r>
    </w:p>
    <w:p w14:paraId="0F7DAE08" w14:textId="77777777" w:rsidR="008901EB" w:rsidRPr="008901EB" w:rsidRDefault="008901EB" w:rsidP="005469C8">
      <w:pPr>
        <w:spacing w:after="0" w:line="240" w:lineRule="auto"/>
        <w:rPr>
          <w:rFonts w:ascii="Times New Roman" w:hAnsi="Times New Roman" w:cs="Times New Roman"/>
          <w:b/>
          <w:bCs/>
          <w:sz w:val="16"/>
          <w:szCs w:val="16"/>
        </w:rPr>
      </w:pPr>
    </w:p>
    <w:p w14:paraId="24519488" w14:textId="77777777" w:rsidR="002F7CFC" w:rsidRPr="002F7CFC" w:rsidRDefault="008901EB" w:rsidP="002F7CFC">
      <w:pPr>
        <w:spacing w:after="0" w:line="240" w:lineRule="auto"/>
        <w:rPr>
          <w:rFonts w:ascii="Times New Roman" w:hAnsi="Times New Roman" w:cs="Times New Roman"/>
          <w:sz w:val="24"/>
          <w:szCs w:val="24"/>
        </w:rPr>
      </w:pPr>
      <w:r w:rsidRPr="008901EB">
        <w:rPr>
          <w:rFonts w:ascii="Times New Roman" w:hAnsi="Times New Roman" w:cs="Times New Roman"/>
          <w:b/>
          <w:bCs/>
          <w:sz w:val="24"/>
          <w:szCs w:val="24"/>
        </w:rPr>
        <w:t>Educational Integrity Principles and Expectations</w:t>
      </w:r>
      <w:r w:rsidRPr="008901EB">
        <w:rPr>
          <w:rFonts w:ascii="Times New Roman" w:hAnsi="Times New Roman" w:cs="Times New Roman"/>
          <w:sz w:val="24"/>
          <w:szCs w:val="24"/>
        </w:rPr>
        <w:br/>
      </w:r>
      <w:r w:rsidR="002F7CFC" w:rsidRPr="002F7CFC">
        <w:rPr>
          <w:rFonts w:ascii="Times New Roman" w:hAnsi="Times New Roman" w:cs="Times New Roman"/>
          <w:sz w:val="24"/>
          <w:szCs w:val="24"/>
        </w:rPr>
        <w:t>The Accreditation Board for Bible Colleges &amp; Universities (ABBCU) is committed to upholding the highest standards of educational integrity among all institutions operating under its accreditation. These standards serve as the foundation for ensuring that Christian education remains both biblically faithful and academically credible. Institutions accredited through ABBCU are expected to affirm, maintain, and actively demonstrate the following core principles and values:</w:t>
      </w:r>
    </w:p>
    <w:p w14:paraId="09E0C340" w14:textId="77777777" w:rsidR="002F7CFC" w:rsidRDefault="002F7CFC" w:rsidP="002F7CFC">
      <w:pPr>
        <w:spacing w:after="0" w:line="240" w:lineRule="auto"/>
        <w:rPr>
          <w:rFonts w:ascii="Times New Roman" w:hAnsi="Times New Roman" w:cs="Times New Roman"/>
          <w:i/>
          <w:iCs/>
          <w:sz w:val="24"/>
          <w:szCs w:val="24"/>
        </w:rPr>
      </w:pPr>
    </w:p>
    <w:p w14:paraId="11F67095" w14:textId="38BB053D" w:rsidR="008901EB" w:rsidRPr="008901EB" w:rsidRDefault="008901EB" w:rsidP="005469C8">
      <w:pPr>
        <w:spacing w:after="0" w:line="240" w:lineRule="auto"/>
        <w:rPr>
          <w:rFonts w:ascii="Times New Roman" w:hAnsi="Times New Roman" w:cs="Times New Roman"/>
          <w:b/>
          <w:bCs/>
          <w:sz w:val="24"/>
          <w:szCs w:val="24"/>
        </w:rPr>
      </w:pPr>
      <w:r w:rsidRPr="008901EB">
        <w:rPr>
          <w:rFonts w:ascii="Times New Roman" w:hAnsi="Times New Roman" w:cs="Times New Roman"/>
          <w:b/>
          <w:bCs/>
          <w:sz w:val="24"/>
          <w:szCs w:val="24"/>
        </w:rPr>
        <w:t>1. Instructional Excellence</w:t>
      </w:r>
    </w:p>
    <w:p w14:paraId="0B5A8B91" w14:textId="77777777" w:rsidR="002F7CFC" w:rsidRDefault="002F7CFC" w:rsidP="00E94D4D">
      <w:pPr>
        <w:spacing w:after="0" w:line="240" w:lineRule="auto"/>
        <w:rPr>
          <w:rFonts w:ascii="Times New Roman" w:hAnsi="Times New Roman" w:cs="Times New Roman"/>
          <w:sz w:val="24"/>
          <w:szCs w:val="24"/>
        </w:rPr>
      </w:pPr>
      <w:r w:rsidRPr="002F7CFC">
        <w:rPr>
          <w:rFonts w:ascii="Times New Roman" w:hAnsi="Times New Roman" w:cs="Times New Roman"/>
          <w:sz w:val="24"/>
          <w:szCs w:val="24"/>
        </w:rPr>
        <w:t>Institutions accredited by the Accreditation Board for Bible Colleges &amp; Universities (ABBCU) are called to pursue academic excellence that is both intellectually rigorous and spiritually enriching. Accredited institutions are expected to demonstrate the following:</w:t>
      </w:r>
    </w:p>
    <w:p w14:paraId="7BF8F1A7" w14:textId="77777777" w:rsidR="008A3EA3" w:rsidRPr="002F7CFC" w:rsidRDefault="008A3EA3" w:rsidP="00E94D4D">
      <w:pPr>
        <w:spacing w:after="0" w:line="240" w:lineRule="auto"/>
        <w:rPr>
          <w:rFonts w:ascii="Times New Roman" w:hAnsi="Times New Roman" w:cs="Times New Roman"/>
          <w:sz w:val="8"/>
          <w:szCs w:val="8"/>
        </w:rPr>
      </w:pPr>
    </w:p>
    <w:p w14:paraId="6003C79F" w14:textId="77777777" w:rsidR="003535A7" w:rsidRDefault="002F7CFC" w:rsidP="00E94D4D">
      <w:pPr>
        <w:spacing w:after="0" w:line="240" w:lineRule="auto"/>
        <w:rPr>
          <w:rFonts w:ascii="Times New Roman" w:hAnsi="Times New Roman" w:cs="Times New Roman"/>
          <w:sz w:val="24"/>
          <w:szCs w:val="24"/>
        </w:rPr>
      </w:pPr>
      <w:r w:rsidRPr="002F7CFC">
        <w:rPr>
          <w:rFonts w:ascii="Times New Roman" w:hAnsi="Times New Roman" w:cs="Times New Roman"/>
          <w:sz w:val="24"/>
          <w:szCs w:val="24"/>
        </w:rPr>
        <w:t>• Employ qualified faculty members who are capable of integrating biblical truth with sound academic instruction and effective teaching practices.</w:t>
      </w:r>
      <w:r w:rsidRPr="002F7CFC">
        <w:rPr>
          <w:rFonts w:ascii="Times New Roman" w:hAnsi="Times New Roman" w:cs="Times New Roman"/>
          <w:sz w:val="24"/>
          <w:szCs w:val="24"/>
        </w:rPr>
        <w:br/>
        <w:t>• Provide ongoing faculty development, training, and academic oversight to ensure continued instructional quality and professional growth.</w:t>
      </w:r>
      <w:r w:rsidRPr="002F7CFC">
        <w:rPr>
          <w:rFonts w:ascii="Times New Roman" w:hAnsi="Times New Roman" w:cs="Times New Roman"/>
          <w:sz w:val="24"/>
          <w:szCs w:val="24"/>
        </w:rPr>
        <w:br/>
        <w:t>• Maintain high standards in curriculum development, course delivery, instructional methodology, and student assessment to promote meaningful educational outcomes and theological integrity.</w:t>
      </w:r>
      <w:r w:rsidR="003535A7">
        <w:rPr>
          <w:rFonts w:ascii="Times New Roman" w:hAnsi="Times New Roman" w:cs="Times New Roman"/>
          <w:sz w:val="24"/>
          <w:szCs w:val="24"/>
        </w:rPr>
        <w:t xml:space="preserve">  </w:t>
      </w:r>
    </w:p>
    <w:p w14:paraId="52D9A2EC" w14:textId="77777777" w:rsidR="003535A7" w:rsidRDefault="003535A7" w:rsidP="003535A7">
      <w:pPr>
        <w:spacing w:after="0" w:line="240" w:lineRule="auto"/>
        <w:rPr>
          <w:rFonts w:ascii="Times New Roman" w:hAnsi="Times New Roman" w:cs="Times New Roman"/>
          <w:color w:val="000000" w:themeColor="text1"/>
          <w:sz w:val="24"/>
          <w:szCs w:val="24"/>
        </w:rPr>
      </w:pPr>
      <w:r w:rsidRPr="003535A7">
        <w:rPr>
          <w:rFonts w:ascii="Times New Roman" w:hAnsi="Times New Roman" w:cs="Times New Roman"/>
          <w:b/>
          <w:bCs/>
          <w:color w:val="000000" w:themeColor="text1"/>
          <w:sz w:val="24"/>
          <w:szCs w:val="24"/>
        </w:rPr>
        <w:t>2 Qualified and Godly Faculty</w:t>
      </w:r>
      <w:r w:rsidRPr="003535A7">
        <w:rPr>
          <w:rFonts w:ascii="Times New Roman" w:hAnsi="Times New Roman" w:cs="Times New Roman"/>
          <w:b/>
          <w:bCs/>
          <w:color w:val="000000" w:themeColor="text1"/>
          <w:sz w:val="24"/>
          <w:szCs w:val="24"/>
        </w:rPr>
        <w:br/>
      </w:r>
      <w:r w:rsidRPr="009A5F3D">
        <w:rPr>
          <w:rFonts w:ascii="Times New Roman" w:hAnsi="Times New Roman" w:cs="Times New Roman"/>
          <w:color w:val="000000" w:themeColor="text1"/>
          <w:sz w:val="24"/>
          <w:szCs w:val="24"/>
        </w:rPr>
        <w:t>Employ faculty members who demonstrate appropriate academic qualifications, spiritual maturity, Christian character, doctrinal soundness, and a commitment to excellence in biblical instruction and student development.</w:t>
      </w:r>
    </w:p>
    <w:p w14:paraId="0095AF12" w14:textId="77777777" w:rsidR="003535A7" w:rsidRDefault="003535A7" w:rsidP="003535A7">
      <w:pPr>
        <w:spacing w:after="0" w:line="240" w:lineRule="auto"/>
        <w:rPr>
          <w:rFonts w:ascii="Times New Roman" w:hAnsi="Times New Roman" w:cs="Times New Roman"/>
          <w:sz w:val="24"/>
          <w:szCs w:val="24"/>
        </w:rPr>
      </w:pPr>
      <w:r w:rsidRPr="003535A7">
        <w:rPr>
          <w:rFonts w:ascii="Times New Roman" w:hAnsi="Times New Roman" w:cs="Times New Roman"/>
          <w:b/>
          <w:bCs/>
          <w:color w:val="000000" w:themeColor="text1"/>
          <w:sz w:val="24"/>
          <w:szCs w:val="24"/>
        </w:rPr>
        <w:t>3. Biblically Sound Curriculum</w:t>
      </w:r>
      <w:r w:rsidRPr="003535A7">
        <w:rPr>
          <w:rFonts w:ascii="Times New Roman" w:hAnsi="Times New Roman" w:cs="Times New Roman"/>
          <w:b/>
          <w:bCs/>
          <w:color w:val="000000" w:themeColor="text1"/>
          <w:sz w:val="24"/>
          <w:szCs w:val="24"/>
        </w:rPr>
        <w:br/>
      </w:r>
      <w:r w:rsidRPr="009A5F3D">
        <w:rPr>
          <w:rFonts w:ascii="Times New Roman" w:hAnsi="Times New Roman" w:cs="Times New Roman"/>
          <w:color w:val="000000" w:themeColor="text1"/>
          <w:sz w:val="24"/>
          <w:szCs w:val="24"/>
        </w:rPr>
        <w:t>Ensure that all instructional content, academic materials, and curricula are biblically grounded, theologically sound, and aligned with the doctrinal principles affirmed by the Accreditation Board for Bible Colleges &amp; Universities</w:t>
      </w:r>
      <w:r w:rsidRPr="009A5F3D">
        <w:rPr>
          <w:rFonts w:ascii="Times New Roman" w:hAnsi="Times New Roman" w:cs="Times New Roman"/>
          <w:sz w:val="24"/>
          <w:szCs w:val="24"/>
        </w:rPr>
        <w:t>.</w:t>
      </w:r>
    </w:p>
    <w:p w14:paraId="2B37D064" w14:textId="77777777" w:rsidR="003535A7" w:rsidRPr="00E94D4D" w:rsidRDefault="003535A7" w:rsidP="003535A7">
      <w:pPr>
        <w:spacing w:after="0" w:line="240" w:lineRule="auto"/>
        <w:rPr>
          <w:rFonts w:ascii="Times New Roman" w:hAnsi="Times New Roman" w:cs="Times New Roman"/>
          <w:b/>
          <w:bCs/>
          <w:color w:val="000000" w:themeColor="text1"/>
          <w:sz w:val="24"/>
          <w:szCs w:val="24"/>
        </w:rPr>
      </w:pPr>
      <w:r w:rsidRPr="003535A7">
        <w:rPr>
          <w:rFonts w:ascii="Times New Roman" w:hAnsi="Times New Roman" w:cs="Times New Roman"/>
          <w:b/>
          <w:bCs/>
          <w:sz w:val="26"/>
          <w:szCs w:val="26"/>
        </w:rPr>
        <w:t xml:space="preserve">4: </w:t>
      </w:r>
      <w:r w:rsidRPr="00E94D4D">
        <w:rPr>
          <w:rFonts w:ascii="Times New Roman" w:hAnsi="Times New Roman" w:cs="Times New Roman"/>
          <w:b/>
          <w:bCs/>
          <w:color w:val="000000" w:themeColor="text1"/>
          <w:sz w:val="24"/>
          <w:szCs w:val="24"/>
        </w:rPr>
        <w:t>Faculty Integrity and Professional Conduct</w:t>
      </w:r>
    </w:p>
    <w:p w14:paraId="6EC53AC8" w14:textId="4232A02E" w:rsidR="003535A7" w:rsidRDefault="003535A7" w:rsidP="003535A7">
      <w:pPr>
        <w:spacing w:after="0" w:line="240" w:lineRule="auto"/>
        <w:rPr>
          <w:rFonts w:ascii="Times New Roman" w:hAnsi="Times New Roman" w:cs="Times New Roman"/>
          <w:b/>
          <w:bCs/>
          <w:color w:val="000000" w:themeColor="text1"/>
          <w:sz w:val="24"/>
          <w:szCs w:val="24"/>
        </w:rPr>
      </w:pPr>
      <w:r w:rsidRPr="00B36462">
        <w:rPr>
          <w:rFonts w:ascii="Times New Roman" w:hAnsi="Times New Roman" w:cs="Times New Roman"/>
          <w:color w:val="000000" w:themeColor="text1"/>
          <w:sz w:val="24"/>
          <w:szCs w:val="24"/>
        </w:rPr>
        <w:t>The faculty of any institution serves a central role in shaping the academic, spiritual, and ethical environment of institutions accredited by the Accreditation Board for Bible Colleges &amp; Universities. As both educators and Christian role models, faculty members are expected to exemplify integrity, professionalism, and biblical character in their teaching, scholarship, leadership, and interactions with students, colleagues, and the broader community.</w:t>
      </w:r>
    </w:p>
    <w:p w14:paraId="1F6CFDD3" w14:textId="77777777" w:rsidR="003535A7" w:rsidRPr="00676943" w:rsidRDefault="003535A7" w:rsidP="003535A7">
      <w:pPr>
        <w:pStyle w:val="Heading1"/>
        <w:spacing w:before="0"/>
        <w:rPr>
          <w:rFonts w:ascii="Times New Roman" w:hAnsi="Times New Roman" w:cs="Times New Roman"/>
          <w:b w:val="0"/>
          <w:bCs w:val="0"/>
          <w:color w:val="000000" w:themeColor="text1"/>
          <w:sz w:val="4"/>
          <w:szCs w:val="4"/>
        </w:rPr>
      </w:pPr>
    </w:p>
    <w:p w14:paraId="3352422C" w14:textId="77777777" w:rsidR="003535A7" w:rsidRPr="00B36462" w:rsidRDefault="003535A7" w:rsidP="003535A7">
      <w:pPr>
        <w:pStyle w:val="Heading1"/>
        <w:spacing w:before="0"/>
        <w:rPr>
          <w:rFonts w:ascii="Times New Roman" w:hAnsi="Times New Roman" w:cs="Times New Roman"/>
          <w:b w:val="0"/>
          <w:bCs w:val="0"/>
          <w:color w:val="000000" w:themeColor="text1"/>
          <w:sz w:val="24"/>
          <w:szCs w:val="24"/>
        </w:rPr>
      </w:pPr>
      <w:r w:rsidRPr="00B36462">
        <w:rPr>
          <w:rFonts w:ascii="Times New Roman" w:hAnsi="Times New Roman" w:cs="Times New Roman"/>
          <w:b w:val="0"/>
          <w:bCs w:val="0"/>
          <w:color w:val="000000" w:themeColor="text1"/>
          <w:sz w:val="24"/>
          <w:szCs w:val="24"/>
        </w:rPr>
        <w:t>Faculty members are responsible for maintaining honesty, fairness, and accountability in all instructional and academic practices. This includes presenting accurate information, evaluating students impartially, respecting intellectual property, and upholding the doctrinal and ethical standards established by the institution and ABBCU.</w:t>
      </w:r>
    </w:p>
    <w:p w14:paraId="75C16680" w14:textId="77777777" w:rsidR="003535A7" w:rsidRPr="00B36462" w:rsidRDefault="003535A7" w:rsidP="003535A7">
      <w:pPr>
        <w:pStyle w:val="Heading1"/>
        <w:spacing w:before="0"/>
        <w:rPr>
          <w:rFonts w:ascii="Times New Roman" w:hAnsi="Times New Roman" w:cs="Times New Roman"/>
          <w:b w:val="0"/>
          <w:bCs w:val="0"/>
          <w:color w:val="000000" w:themeColor="text1"/>
          <w:sz w:val="24"/>
          <w:szCs w:val="24"/>
        </w:rPr>
      </w:pPr>
      <w:r w:rsidRPr="00B36462">
        <w:rPr>
          <w:rFonts w:ascii="Times New Roman" w:hAnsi="Times New Roman" w:cs="Times New Roman"/>
          <w:b w:val="0"/>
          <w:bCs w:val="0"/>
          <w:color w:val="000000" w:themeColor="text1"/>
          <w:sz w:val="24"/>
          <w:szCs w:val="24"/>
        </w:rPr>
        <w:t>To preserve the integrity of Christian higher education, faculty members are expected to:</w:t>
      </w:r>
    </w:p>
    <w:p w14:paraId="17863882" w14:textId="41DE7AE7" w:rsidR="003535A7" w:rsidRPr="004C43D5" w:rsidRDefault="003535A7" w:rsidP="003535A7">
      <w:pPr>
        <w:pStyle w:val="Heading1"/>
        <w:spacing w:before="0"/>
        <w:rPr>
          <w:rFonts w:ascii="Times New Roman" w:hAnsi="Times New Roman" w:cs="Times New Roman"/>
          <w:b w:val="0"/>
          <w:bCs w:val="0"/>
          <w:color w:val="auto"/>
          <w:sz w:val="24"/>
          <w:szCs w:val="24"/>
        </w:rPr>
      </w:pPr>
      <w:r w:rsidRPr="004C43D5">
        <w:rPr>
          <w:rFonts w:ascii="Times New Roman" w:hAnsi="Times New Roman" w:cs="Times New Roman"/>
          <w:b w:val="0"/>
          <w:bCs w:val="0"/>
          <w:color w:val="auto"/>
          <w:sz w:val="24"/>
          <w:szCs w:val="24"/>
        </w:rPr>
        <w:t xml:space="preserve">To </w:t>
      </w:r>
      <w:r w:rsidR="00031934" w:rsidRPr="004C43D5">
        <w:rPr>
          <w:rFonts w:ascii="Times New Roman" w:hAnsi="Times New Roman" w:cs="Times New Roman"/>
          <w:b w:val="0"/>
          <w:bCs w:val="0"/>
          <w:color w:val="auto"/>
          <w:sz w:val="24"/>
          <w:szCs w:val="24"/>
        </w:rPr>
        <w:t>ensure</w:t>
      </w:r>
      <w:r w:rsidRPr="004C43D5">
        <w:rPr>
          <w:rFonts w:ascii="Times New Roman" w:hAnsi="Times New Roman" w:cs="Times New Roman"/>
          <w:b w:val="0"/>
          <w:bCs w:val="0"/>
          <w:color w:val="auto"/>
          <w:sz w:val="24"/>
          <w:szCs w:val="24"/>
        </w:rPr>
        <w:t xml:space="preserve"> instructional integrity, institutions must ensure that</w:t>
      </w:r>
      <w:r w:rsidR="00E94D4D">
        <w:rPr>
          <w:rFonts w:ascii="Times New Roman" w:hAnsi="Times New Roman" w:cs="Times New Roman"/>
          <w:b w:val="0"/>
          <w:bCs w:val="0"/>
          <w:color w:val="auto"/>
          <w:sz w:val="24"/>
          <w:szCs w:val="24"/>
        </w:rPr>
        <w:t xml:space="preserve"> there are policies in place to ensure:</w:t>
      </w:r>
      <w:r w:rsidRPr="004C43D5">
        <w:rPr>
          <w:rFonts w:ascii="Times New Roman" w:hAnsi="Times New Roman" w:cs="Times New Roman"/>
          <w:b w:val="0"/>
          <w:bCs w:val="0"/>
          <w:color w:val="auto"/>
          <w:sz w:val="24"/>
          <w:szCs w:val="24"/>
        </w:rPr>
        <w:t>:</w:t>
      </w:r>
    </w:p>
    <w:p w14:paraId="2B6B4F15" w14:textId="0F1DBBAC" w:rsidR="00676943" w:rsidRPr="00676943" w:rsidRDefault="003535A7" w:rsidP="00031934">
      <w:pPr>
        <w:spacing w:before="100" w:beforeAutospacing="1" w:after="100" w:afterAutospacing="1" w:line="240" w:lineRule="auto"/>
        <w:rPr>
          <w:rFonts w:ascii="Times New Roman" w:hAnsi="Times New Roman" w:cs="Times New Roman"/>
          <w:b/>
          <w:bCs/>
          <w:color w:val="000000" w:themeColor="text1"/>
          <w:sz w:val="4"/>
          <w:szCs w:val="4"/>
        </w:rPr>
      </w:pPr>
      <w:r w:rsidRPr="00E94D4D">
        <w:rPr>
          <w:rFonts w:ascii="Times New Roman" w:eastAsia="Times New Roman" w:hAnsi="Times New Roman" w:cs="Times New Roman"/>
          <w:b/>
          <w:bCs/>
          <w:sz w:val="24"/>
          <w:szCs w:val="24"/>
        </w:rPr>
        <w:t>Faculty are Spiritually and Academically Qualified</w:t>
      </w:r>
      <w:r w:rsidRPr="00E94D4D">
        <w:rPr>
          <w:rFonts w:ascii="Times New Roman" w:eastAsia="Times New Roman" w:hAnsi="Times New Roman" w:cs="Times New Roman"/>
          <w:sz w:val="24"/>
          <w:szCs w:val="24"/>
        </w:rPr>
        <w:br/>
      </w:r>
      <w:r w:rsidRPr="00E94D4D">
        <w:rPr>
          <w:rFonts w:ascii="Times New Roman" w:eastAsia="Times New Roman" w:hAnsi="Times New Roman" w:cs="Times New Roman"/>
          <w:b/>
          <w:bCs/>
          <w:sz w:val="24"/>
          <w:szCs w:val="24"/>
        </w:rPr>
        <w:t>Teaching that Reflects Doctrinal Faithfulness</w:t>
      </w:r>
      <w:r w:rsidRPr="00E94D4D">
        <w:rPr>
          <w:rFonts w:ascii="Times New Roman" w:eastAsia="Times New Roman" w:hAnsi="Times New Roman" w:cs="Times New Roman"/>
          <w:sz w:val="24"/>
          <w:szCs w:val="24"/>
        </w:rPr>
        <w:br/>
      </w:r>
      <w:r w:rsidRPr="00E94D4D">
        <w:rPr>
          <w:rFonts w:ascii="Times New Roman" w:eastAsia="Times New Roman" w:hAnsi="Times New Roman" w:cs="Times New Roman"/>
          <w:b/>
          <w:bCs/>
          <w:sz w:val="24"/>
          <w:szCs w:val="24"/>
        </w:rPr>
        <w:t>Faculty Adhere to Ethical Conduct</w:t>
      </w:r>
      <w:r w:rsidRPr="00E94D4D">
        <w:rPr>
          <w:rFonts w:ascii="Times New Roman" w:eastAsia="Times New Roman" w:hAnsi="Times New Roman" w:cs="Times New Roman"/>
          <w:sz w:val="24"/>
          <w:szCs w:val="24"/>
        </w:rPr>
        <w:br/>
      </w:r>
      <w:r w:rsidRPr="00E94D4D">
        <w:rPr>
          <w:rFonts w:ascii="Times New Roman" w:eastAsia="Times New Roman" w:hAnsi="Times New Roman" w:cs="Times New Roman"/>
          <w:b/>
          <w:bCs/>
          <w:sz w:val="24"/>
          <w:szCs w:val="24"/>
        </w:rPr>
        <w:t>Course Content is Accurate and Relevant</w:t>
      </w:r>
      <w:r w:rsidRPr="00E94D4D">
        <w:rPr>
          <w:rFonts w:ascii="Times New Roman" w:eastAsia="Times New Roman" w:hAnsi="Times New Roman" w:cs="Times New Roman"/>
          <w:sz w:val="24"/>
          <w:szCs w:val="24"/>
        </w:rPr>
        <w:br/>
      </w:r>
      <w:r w:rsidRPr="00E94D4D">
        <w:rPr>
          <w:rFonts w:ascii="Times New Roman" w:hAnsi="Times New Roman" w:cs="Times New Roman"/>
          <w:b/>
          <w:bCs/>
          <w:sz w:val="24"/>
          <w:szCs w:val="24"/>
        </w:rPr>
        <w:t>Ongoing Professional Development is Encouraged</w:t>
      </w:r>
      <w:r w:rsidRPr="00E94D4D">
        <w:rPr>
          <w:rFonts w:ascii="Times New Roman" w:hAnsi="Times New Roman" w:cs="Times New Roman"/>
          <w:sz w:val="28"/>
          <w:szCs w:val="28"/>
        </w:rPr>
        <w:br/>
      </w:r>
    </w:p>
    <w:p w14:paraId="2456F5FB" w14:textId="77777777" w:rsidR="00031934" w:rsidRPr="00031934" w:rsidRDefault="00031934" w:rsidP="00031934">
      <w:pPr>
        <w:pBdr>
          <w:bottom w:val="none" w:sz="0" w:space="14" w:color="auto"/>
        </w:pBdr>
        <w:spacing w:after="0" w:line="240" w:lineRule="auto"/>
        <w:jc w:val="both"/>
        <w:rPr>
          <w:rFonts w:ascii="Times New Roman" w:hAnsi="Times New Roman" w:cs="Times New Roman"/>
          <w:sz w:val="24"/>
          <w:szCs w:val="24"/>
        </w:rPr>
      </w:pPr>
      <w:r w:rsidRPr="00031934">
        <w:rPr>
          <w:rFonts w:ascii="Times New Roman" w:hAnsi="Times New Roman" w:cs="Times New Roman"/>
          <w:sz w:val="24"/>
          <w:szCs w:val="24"/>
        </w:rPr>
        <w:t>Educational integrity is more than a set of policies and procedures—it is the foundation upon which credible, effective, and Christ-centered education is built. Institutions that commit themselves to honesty, accountability, fairness, and academic excellence demonstrate their dedication to serving students, faculty, and the broader community with integrity and purpose. By fostering an environment where ethical conduct is expected and upheld, institutions strengthen the value of their educational programs and maintain the trust of those they serve.</w:t>
      </w:r>
    </w:p>
    <w:p w14:paraId="5EF501B4" w14:textId="77777777" w:rsidR="00031934" w:rsidRPr="00031934" w:rsidRDefault="00031934" w:rsidP="00031934">
      <w:pPr>
        <w:pBdr>
          <w:bottom w:val="none" w:sz="0" w:space="14" w:color="auto"/>
        </w:pBdr>
        <w:spacing w:after="0" w:line="240" w:lineRule="auto"/>
        <w:jc w:val="both"/>
        <w:rPr>
          <w:rFonts w:ascii="Times New Roman" w:hAnsi="Times New Roman" w:cs="Times New Roman"/>
          <w:sz w:val="24"/>
          <w:szCs w:val="24"/>
        </w:rPr>
      </w:pPr>
    </w:p>
    <w:p w14:paraId="37276B5C" w14:textId="08346CC1" w:rsidR="00031934" w:rsidRPr="00031934" w:rsidRDefault="00031934" w:rsidP="00031934">
      <w:pPr>
        <w:pBdr>
          <w:bottom w:val="none" w:sz="0" w:space="14" w:color="auto"/>
        </w:pBdr>
        <w:spacing w:after="0" w:line="240" w:lineRule="auto"/>
        <w:jc w:val="both"/>
        <w:rPr>
          <w:rFonts w:ascii="Times New Roman" w:hAnsi="Times New Roman" w:cs="Times New Roman"/>
          <w:sz w:val="24"/>
          <w:szCs w:val="24"/>
        </w:rPr>
      </w:pPr>
      <w:r w:rsidRPr="00031934">
        <w:rPr>
          <w:rFonts w:ascii="Times New Roman" w:hAnsi="Times New Roman" w:cs="Times New Roman"/>
          <w:sz w:val="24"/>
          <w:szCs w:val="24"/>
        </w:rPr>
        <w:t>As educational environments continue to evolve, commitment to integrity must remain unwavering. Through responsible leadership, transparent practices, respect for intellectual property, and a culture of academic honesty, institutions can ensure that learning remains both meaningful and transformative. Educational integrity not only safeguards the reputation of an institution but also helps develop graduates who are prepared to lead with character, wisdom, and ethical responsibility in their ministries, professions, and communities.</w:t>
      </w:r>
    </w:p>
    <w:p w14:paraId="0DB0F4C9" w14:textId="77777777" w:rsidR="005C63CA" w:rsidRPr="00031934" w:rsidRDefault="005C63CA" w:rsidP="00031934">
      <w:pPr>
        <w:pBdr>
          <w:bottom w:val="none" w:sz="0" w:space="14" w:color="auto"/>
        </w:pBdr>
        <w:spacing w:after="0" w:line="240" w:lineRule="auto"/>
        <w:jc w:val="both"/>
        <w:rPr>
          <w:rFonts w:ascii="Times New Roman" w:hAnsi="Times New Roman" w:cs="Times New Roman"/>
          <w:sz w:val="24"/>
          <w:szCs w:val="24"/>
        </w:rPr>
      </w:pPr>
    </w:p>
    <w:p w14:paraId="51376608" w14:textId="77777777" w:rsidR="00E94D4D" w:rsidRPr="00031934" w:rsidRDefault="00E94D4D" w:rsidP="005C63CA">
      <w:pPr>
        <w:pStyle w:val="ListParagraph"/>
        <w:pBdr>
          <w:bottom w:val="none" w:sz="0" w:space="14" w:color="auto"/>
        </w:pBdr>
        <w:spacing w:after="0" w:line="240" w:lineRule="auto"/>
        <w:ind w:left="360"/>
        <w:rPr>
          <w:rFonts w:ascii="Times New Roman" w:hAnsi="Times New Roman" w:cs="Times New Roman"/>
          <w:sz w:val="24"/>
          <w:szCs w:val="24"/>
        </w:rPr>
      </w:pPr>
    </w:p>
    <w:p w14:paraId="4C2D5843"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4898305A"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0508B99B"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399D5621"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2344C1C5"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308A5336"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361475AB"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08EEA86A"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40C076D9"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2E0A0D15"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10D32CF9"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59E667B1"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5E409FD2"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6696D7BA"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57F78143"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642C839A"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12232A3D"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3C1A772D"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5E33A0CC" w14:textId="77777777" w:rsidR="00E94D4D" w:rsidRDefault="00E94D4D" w:rsidP="005C63CA">
      <w:pPr>
        <w:pStyle w:val="ListParagraph"/>
        <w:pBdr>
          <w:bottom w:val="none" w:sz="0" w:space="14" w:color="auto"/>
        </w:pBdr>
        <w:spacing w:after="0" w:line="240" w:lineRule="auto"/>
        <w:ind w:left="360"/>
        <w:rPr>
          <w:rFonts w:ascii="Times New Roman" w:hAnsi="Times New Roman" w:cs="Times New Roman"/>
          <w:sz w:val="16"/>
          <w:szCs w:val="16"/>
        </w:rPr>
      </w:pPr>
    </w:p>
    <w:p w14:paraId="60F76A23" w14:textId="5A800A87" w:rsidR="00E94D4D" w:rsidRDefault="00AE306D" w:rsidP="005C63CA">
      <w:pPr>
        <w:pStyle w:val="ListParagraph"/>
        <w:pBdr>
          <w:bottom w:val="none" w:sz="0" w:space="14" w:color="auto"/>
        </w:pBdr>
        <w:spacing w:after="0" w:line="240" w:lineRule="auto"/>
        <w:ind w:left="360"/>
        <w:rPr>
          <w:rFonts w:ascii="Times New Roman" w:hAnsi="Times New Roman" w:cs="Times New Roman"/>
          <w:sz w:val="16"/>
          <w:szCs w:val="16"/>
        </w:rPr>
      </w:pPr>
      <w:r w:rsidRPr="00AE306D">
        <w:rPr>
          <w:noProof/>
          <w:sz w:val="32"/>
          <w:szCs w:val="32"/>
        </w:rPr>
        <w:lastRenderedPageBreak/>
        <w:drawing>
          <wp:anchor distT="0" distB="0" distL="114300" distR="114300" simplePos="0" relativeHeight="251660288" behindDoc="0" locked="0" layoutInCell="1" allowOverlap="1" wp14:anchorId="7E9D666C" wp14:editId="5820BBA6">
            <wp:simplePos x="0" y="0"/>
            <wp:positionH relativeFrom="margin">
              <wp:posOffset>-608194</wp:posOffset>
            </wp:positionH>
            <wp:positionV relativeFrom="margin">
              <wp:posOffset>-593469</wp:posOffset>
            </wp:positionV>
            <wp:extent cx="933450" cy="933450"/>
            <wp:effectExtent l="0" t="0" r="0" b="0"/>
            <wp:wrapSquare wrapText="bothSides"/>
            <wp:docPr id="925846081" name="Picture 925846081" descr="A blue circle with a book and a to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circle with a book and a torch&#10;&#10;AI-generated content may be incorrect."/>
                    <pic:cNvPicPr>
                      <a:picLocks noChangeAspect="1"/>
                    </pic:cNvPicPr>
                  </pic:nvPicPr>
                  <pic:blipFill>
                    <a:blip r:embed="rId9"/>
                    <a:stretch>
                      <a:fillRect/>
                    </a:stretch>
                  </pic:blipFill>
                  <pic:spPr>
                    <a:xfrm>
                      <a:off x="0" y="0"/>
                      <a:ext cx="933450" cy="933450"/>
                    </a:xfrm>
                    <a:prstGeom prst="rect">
                      <a:avLst/>
                    </a:prstGeom>
                  </pic:spPr>
                </pic:pic>
              </a:graphicData>
            </a:graphic>
            <wp14:sizeRelH relativeFrom="margin">
              <wp14:pctWidth>0</wp14:pctWidth>
            </wp14:sizeRelH>
            <wp14:sizeRelV relativeFrom="margin">
              <wp14:pctHeight>0</wp14:pctHeight>
            </wp14:sizeRelV>
          </wp:anchor>
        </w:drawing>
      </w:r>
    </w:p>
    <w:p w14:paraId="1DB6F5B5" w14:textId="42B2A566" w:rsidR="004B3854" w:rsidRPr="0058314D" w:rsidRDefault="00F33064" w:rsidP="005469C8">
      <w:pPr>
        <w:pStyle w:val="Heading1"/>
        <w:spacing w:before="0" w:line="240" w:lineRule="auto"/>
        <w:jc w:val="both"/>
        <w:rPr>
          <w:rFonts w:ascii="Times New Roman" w:hAnsi="Times New Roman" w:cs="Times New Roman"/>
          <w:color w:val="auto"/>
          <w:sz w:val="32"/>
          <w:szCs w:val="32"/>
        </w:rPr>
      </w:pPr>
      <w:r w:rsidRPr="0058314D">
        <w:rPr>
          <w:rFonts w:ascii="Times New Roman" w:hAnsi="Times New Roman" w:cs="Times New Roman"/>
          <w:color w:val="auto"/>
          <w:sz w:val="32"/>
          <w:szCs w:val="32"/>
        </w:rPr>
        <w:t>The Accreditation Board for Bible Colleges &amp; Universities</w:t>
      </w:r>
    </w:p>
    <w:p w14:paraId="22AC6EBB" w14:textId="0702BB0F" w:rsidR="006A070C" w:rsidRPr="0058314D" w:rsidRDefault="00AE306D" w:rsidP="005469C8">
      <w:pPr>
        <w:pStyle w:val="Heading1"/>
        <w:spacing w:before="0" w:line="240" w:lineRule="auto"/>
        <w:jc w:val="both"/>
        <w:rPr>
          <w:rFonts w:ascii="Times New Roman" w:hAnsi="Times New Roman" w:cs="Times New Roman"/>
          <w:color w:val="auto"/>
          <w:sz w:val="32"/>
          <w:szCs w:val="32"/>
        </w:rPr>
      </w:pPr>
      <w:r w:rsidRPr="0058314D">
        <w:rPr>
          <w:rFonts w:ascii="Times New Roman" w:hAnsi="Times New Roman" w:cs="Times New Roman"/>
          <w:color w:val="auto"/>
          <w:sz w:val="32"/>
          <w:szCs w:val="32"/>
        </w:rPr>
        <w:t xml:space="preserve">         </w:t>
      </w:r>
      <w:r w:rsidR="006A070C" w:rsidRPr="0058314D">
        <w:rPr>
          <w:rFonts w:ascii="Times New Roman" w:hAnsi="Times New Roman" w:cs="Times New Roman"/>
          <w:color w:val="auto"/>
          <w:sz w:val="32"/>
          <w:szCs w:val="32"/>
        </w:rPr>
        <w:t xml:space="preserve">              </w:t>
      </w:r>
      <w:r w:rsidR="003535A7" w:rsidRPr="0058314D">
        <w:rPr>
          <w:rFonts w:ascii="Times New Roman" w:hAnsi="Times New Roman" w:cs="Times New Roman"/>
          <w:color w:val="auto"/>
          <w:sz w:val="32"/>
          <w:szCs w:val="32"/>
        </w:rPr>
        <w:t xml:space="preserve">         </w:t>
      </w:r>
      <w:r w:rsidR="006A070C" w:rsidRPr="0058314D">
        <w:rPr>
          <w:rFonts w:ascii="Times New Roman" w:hAnsi="Times New Roman" w:cs="Times New Roman"/>
          <w:color w:val="auto"/>
          <w:sz w:val="32"/>
          <w:szCs w:val="32"/>
        </w:rPr>
        <w:t xml:space="preserve">           (ABBCU)</w:t>
      </w:r>
    </w:p>
    <w:p w14:paraId="1D607C09" w14:textId="77777777" w:rsidR="006A070C" w:rsidRPr="0058314D" w:rsidRDefault="006A070C" w:rsidP="005469C8">
      <w:pPr>
        <w:pStyle w:val="Heading1"/>
        <w:spacing w:before="0" w:line="240" w:lineRule="auto"/>
        <w:jc w:val="both"/>
        <w:rPr>
          <w:rFonts w:ascii="Times New Roman" w:hAnsi="Times New Roman" w:cs="Times New Roman"/>
          <w:color w:val="auto"/>
          <w:sz w:val="32"/>
          <w:szCs w:val="32"/>
        </w:rPr>
      </w:pPr>
    </w:p>
    <w:p w14:paraId="17C991FB" w14:textId="19831946" w:rsidR="008A2B1D" w:rsidRPr="0058314D" w:rsidRDefault="00B96505" w:rsidP="006A070C">
      <w:pPr>
        <w:pStyle w:val="Heading1"/>
        <w:spacing w:before="0" w:line="240" w:lineRule="auto"/>
        <w:jc w:val="center"/>
        <w:rPr>
          <w:rFonts w:ascii="Times New Roman" w:hAnsi="Times New Roman" w:cs="Times New Roman"/>
          <w:color w:val="auto"/>
          <w:sz w:val="32"/>
          <w:szCs w:val="32"/>
        </w:rPr>
      </w:pPr>
      <w:r w:rsidRPr="0058314D">
        <w:rPr>
          <w:rFonts w:ascii="Times New Roman" w:hAnsi="Times New Roman" w:cs="Times New Roman"/>
          <w:color w:val="auto"/>
          <w:sz w:val="32"/>
          <w:szCs w:val="32"/>
        </w:rPr>
        <w:t>Educational Integrity Affirmation</w:t>
      </w:r>
    </w:p>
    <w:p w14:paraId="2346666C" w14:textId="42D00628" w:rsidR="008A2B1D" w:rsidRPr="008A2B1D" w:rsidRDefault="00B96505" w:rsidP="005469C8">
      <w:pPr>
        <w:pStyle w:val="NormalWeb"/>
        <w:jc w:val="both"/>
        <w:rPr>
          <w:sz w:val="16"/>
          <w:szCs w:val="16"/>
        </w:rPr>
      </w:pPr>
      <w:r w:rsidRPr="0058314D">
        <w:t xml:space="preserve">This form must be signed to acknowledge that the institution agrees to adhere to ABBCU's </w:t>
      </w:r>
      <w:r>
        <w:t>Education Integrity Standards.</w:t>
      </w:r>
    </w:p>
    <w:p w14:paraId="06EE9069" w14:textId="33529770" w:rsidR="008A2B1D" w:rsidRDefault="008A2B1D" w:rsidP="005469C8">
      <w:pPr>
        <w:pStyle w:val="Heading1"/>
        <w:spacing w:before="0" w:line="240" w:lineRule="auto"/>
        <w:jc w:val="both"/>
        <w:rPr>
          <w:rFonts w:ascii="Times New Roman" w:hAnsi="Times New Roman" w:cs="Times New Roman"/>
          <w:b w:val="0"/>
          <w:bCs w:val="0"/>
          <w:color w:val="auto"/>
          <w:sz w:val="24"/>
          <w:szCs w:val="24"/>
        </w:rPr>
      </w:pPr>
      <w:r w:rsidRPr="00B96505">
        <w:rPr>
          <w:rFonts w:ascii="Segoe UI Symbol" w:hAnsi="Segoe UI Symbol" w:cs="Segoe UI Symbol"/>
          <w:b w:val="0"/>
          <w:bCs w:val="0"/>
          <w:color w:val="auto"/>
          <w:sz w:val="32"/>
          <w:szCs w:val="32"/>
        </w:rPr>
        <w:t>☐</w:t>
      </w:r>
      <w:r w:rsidRPr="00B96505">
        <w:rPr>
          <w:rFonts w:ascii="Times New Roman" w:hAnsi="Times New Roman" w:cs="Times New Roman"/>
          <w:b w:val="0"/>
          <w:bCs w:val="0"/>
          <w:color w:val="auto"/>
          <w:sz w:val="24"/>
          <w:szCs w:val="24"/>
        </w:rPr>
        <w:t xml:space="preserve"> We affirm that our institution </w:t>
      </w:r>
      <w:r w:rsidR="00B96505">
        <w:rPr>
          <w:rFonts w:ascii="Times New Roman" w:hAnsi="Times New Roman" w:cs="Times New Roman"/>
          <w:b w:val="0"/>
          <w:bCs w:val="0"/>
          <w:color w:val="auto"/>
          <w:sz w:val="24"/>
          <w:szCs w:val="24"/>
        </w:rPr>
        <w:t>entirely</w:t>
      </w:r>
      <w:r w:rsidRPr="00B96505">
        <w:rPr>
          <w:rFonts w:ascii="Times New Roman" w:hAnsi="Times New Roman" w:cs="Times New Roman"/>
          <w:b w:val="0"/>
          <w:bCs w:val="0"/>
          <w:color w:val="auto"/>
          <w:sz w:val="24"/>
          <w:szCs w:val="24"/>
        </w:rPr>
        <w:t xml:space="preserve"> agrees with and adheres to the Educational Integrity Standards of the Accreditation Board for Bible Colleges &amp; Universities (ABBCU). We are committed to upholding the biblical, academic, and ethical principles outlined in this policy</w:t>
      </w:r>
      <w:r w:rsidR="00B96505">
        <w:rPr>
          <w:rFonts w:ascii="Times New Roman" w:hAnsi="Times New Roman" w:cs="Times New Roman"/>
          <w:b w:val="0"/>
          <w:bCs w:val="0"/>
          <w:color w:val="auto"/>
          <w:sz w:val="24"/>
          <w:szCs w:val="24"/>
        </w:rPr>
        <w:t>, reflecting</w:t>
      </w:r>
      <w:r w:rsidRPr="00B96505">
        <w:rPr>
          <w:rFonts w:ascii="Times New Roman" w:hAnsi="Times New Roman" w:cs="Times New Roman"/>
          <w:b w:val="0"/>
          <w:bCs w:val="0"/>
          <w:color w:val="auto"/>
          <w:sz w:val="24"/>
          <w:szCs w:val="24"/>
        </w:rPr>
        <w:t xml:space="preserve"> our institution’s mission and stewardship of Christian education.</w:t>
      </w:r>
    </w:p>
    <w:p w14:paraId="0F4F7E9E" w14:textId="77777777" w:rsidR="006A070C" w:rsidRPr="006A070C" w:rsidRDefault="006A070C" w:rsidP="006A070C">
      <w:pPr>
        <w:rPr>
          <w:sz w:val="8"/>
          <w:szCs w:val="8"/>
        </w:rPr>
      </w:pPr>
    </w:p>
    <w:p w14:paraId="0926C9D0" w14:textId="6EC84BD5" w:rsidR="008A2B1D" w:rsidRPr="008A2B1D" w:rsidRDefault="008A2B1D" w:rsidP="008A2B1D">
      <w:pPr>
        <w:rPr>
          <w:rFonts w:ascii="Times New Roman" w:hAnsi="Times New Roman" w:cs="Times New Roman"/>
          <w:sz w:val="24"/>
          <w:szCs w:val="24"/>
        </w:rPr>
      </w:pPr>
      <w:r w:rsidRPr="008A2B1D">
        <w:rPr>
          <w:rFonts w:ascii="Times New Roman" w:hAnsi="Times New Roman" w:cs="Times New Roman"/>
          <w:sz w:val="24"/>
          <w:szCs w:val="24"/>
        </w:rPr>
        <w:t>Please complete and sign below as part of your institution’s accreditation</w:t>
      </w:r>
      <w:r w:rsidR="00D05CFB">
        <w:rPr>
          <w:rFonts w:ascii="Times New Roman" w:hAnsi="Times New Roman" w:cs="Times New Roman"/>
          <w:sz w:val="24"/>
          <w:szCs w:val="24"/>
        </w:rPr>
        <w:t>.</w:t>
      </w:r>
    </w:p>
    <w:p w14:paraId="7285B210" w14:textId="5C7C5509" w:rsidR="0035210D" w:rsidRPr="008A2B1D" w:rsidRDefault="000D70ED">
      <w:pPr>
        <w:rPr>
          <w:rFonts w:ascii="Times New Roman" w:hAnsi="Times New Roman" w:cs="Times New Roman"/>
          <w:sz w:val="24"/>
          <w:szCs w:val="24"/>
        </w:rPr>
      </w:pPr>
      <w:r w:rsidRPr="008A2B1D">
        <w:rPr>
          <w:rFonts w:ascii="Times New Roman" w:hAnsi="Times New Roman" w:cs="Times New Roman"/>
          <w:sz w:val="24"/>
          <w:szCs w:val="24"/>
        </w:rPr>
        <w:t>Institution Name: ____________________________________________</w:t>
      </w:r>
    </w:p>
    <w:p w14:paraId="0E0D0BBF" w14:textId="34043A4F" w:rsidR="0035210D" w:rsidRPr="008A2B1D" w:rsidRDefault="000D70ED">
      <w:pPr>
        <w:rPr>
          <w:rFonts w:ascii="Times New Roman" w:hAnsi="Times New Roman" w:cs="Times New Roman"/>
          <w:sz w:val="24"/>
          <w:szCs w:val="24"/>
        </w:rPr>
      </w:pPr>
      <w:r w:rsidRPr="008A2B1D">
        <w:rPr>
          <w:rFonts w:ascii="Times New Roman" w:hAnsi="Times New Roman" w:cs="Times New Roman"/>
          <w:sz w:val="24"/>
          <w:szCs w:val="24"/>
        </w:rPr>
        <w:t>Authorized Representative (Print Name): __________________________</w:t>
      </w:r>
    </w:p>
    <w:p w14:paraId="258862A6" w14:textId="77777777" w:rsidR="0035210D" w:rsidRPr="008A2B1D" w:rsidRDefault="000D70ED">
      <w:pPr>
        <w:rPr>
          <w:rFonts w:ascii="Times New Roman" w:hAnsi="Times New Roman" w:cs="Times New Roman"/>
          <w:sz w:val="24"/>
          <w:szCs w:val="24"/>
        </w:rPr>
      </w:pPr>
      <w:r w:rsidRPr="008A2B1D">
        <w:rPr>
          <w:rFonts w:ascii="Times New Roman" w:hAnsi="Times New Roman" w:cs="Times New Roman"/>
          <w:sz w:val="24"/>
          <w:szCs w:val="24"/>
        </w:rPr>
        <w:t>Title/Position: _______________________________________________</w:t>
      </w:r>
    </w:p>
    <w:p w14:paraId="7C3D3FFC" w14:textId="4EFAC141" w:rsidR="0035210D" w:rsidRPr="008A2B1D" w:rsidRDefault="000D70ED">
      <w:pPr>
        <w:rPr>
          <w:rFonts w:ascii="Times New Roman" w:hAnsi="Times New Roman" w:cs="Times New Roman"/>
          <w:sz w:val="24"/>
          <w:szCs w:val="24"/>
        </w:rPr>
      </w:pPr>
      <w:r w:rsidRPr="008A2B1D">
        <w:rPr>
          <w:rFonts w:ascii="Times New Roman" w:hAnsi="Times New Roman" w:cs="Times New Roman"/>
          <w:sz w:val="24"/>
          <w:szCs w:val="24"/>
        </w:rPr>
        <w:t>Signature: __________________________________ Date: ___________</w:t>
      </w:r>
    </w:p>
    <w:p w14:paraId="54CCA3E7" w14:textId="7DB86EE2" w:rsidR="0035210D" w:rsidRPr="008A2B1D" w:rsidRDefault="000D70ED">
      <w:pPr>
        <w:rPr>
          <w:rFonts w:ascii="Times New Roman" w:hAnsi="Times New Roman" w:cs="Times New Roman"/>
          <w:sz w:val="24"/>
          <w:szCs w:val="24"/>
        </w:rPr>
      </w:pPr>
      <w:r w:rsidRPr="008A2B1D">
        <w:rPr>
          <w:rFonts w:ascii="Times New Roman" w:hAnsi="Times New Roman" w:cs="Times New Roman"/>
          <w:sz w:val="24"/>
          <w:szCs w:val="24"/>
        </w:rPr>
        <w:t>Additional Representative (if applicable): _________________________</w:t>
      </w:r>
    </w:p>
    <w:p w14:paraId="49B8AA69" w14:textId="77777777" w:rsidR="0035210D" w:rsidRDefault="000D70ED">
      <w:pPr>
        <w:rPr>
          <w:rFonts w:ascii="Times New Roman" w:hAnsi="Times New Roman" w:cs="Times New Roman"/>
          <w:sz w:val="24"/>
          <w:szCs w:val="24"/>
        </w:rPr>
      </w:pPr>
      <w:r w:rsidRPr="008A2B1D">
        <w:rPr>
          <w:rFonts w:ascii="Times New Roman" w:hAnsi="Times New Roman" w:cs="Times New Roman"/>
          <w:sz w:val="24"/>
          <w:szCs w:val="24"/>
        </w:rPr>
        <w:t>Signature: __________________________________ Date: ___________</w:t>
      </w:r>
    </w:p>
    <w:p w14:paraId="60463FA8" w14:textId="4B3B744C" w:rsidR="00D05CFB" w:rsidRDefault="00D05CFB">
      <w:pPr>
        <w:rPr>
          <w:rFonts w:ascii="Times New Roman" w:hAnsi="Times New Roman" w:cs="Times New Roman"/>
          <w:sz w:val="24"/>
          <w:szCs w:val="24"/>
        </w:rPr>
      </w:pPr>
    </w:p>
    <w:p w14:paraId="14784010" w14:textId="77777777" w:rsidR="00D05CFB" w:rsidRDefault="00D05CFB">
      <w:pPr>
        <w:rPr>
          <w:rFonts w:ascii="Times New Roman" w:hAnsi="Times New Roman" w:cs="Times New Roman"/>
          <w:sz w:val="24"/>
          <w:szCs w:val="24"/>
        </w:rPr>
      </w:pPr>
    </w:p>
    <w:p w14:paraId="32872C90" w14:textId="0E26D1B8" w:rsidR="00D05CFB" w:rsidRDefault="00D05CFB">
      <w:pPr>
        <w:rPr>
          <w:rFonts w:ascii="Times New Roman" w:hAnsi="Times New Roman" w:cs="Times New Roman"/>
          <w:sz w:val="24"/>
          <w:szCs w:val="24"/>
        </w:rPr>
      </w:pPr>
    </w:p>
    <w:p w14:paraId="5DD113FC" w14:textId="51A650BE" w:rsidR="00D05CFB" w:rsidRDefault="00D05CFB">
      <w:pPr>
        <w:rPr>
          <w:rFonts w:ascii="Times New Roman" w:hAnsi="Times New Roman" w:cs="Times New Roman"/>
          <w:sz w:val="24"/>
          <w:szCs w:val="24"/>
        </w:rPr>
      </w:pPr>
    </w:p>
    <w:p w14:paraId="2D8B3D52" w14:textId="77777777" w:rsidR="00D05CFB" w:rsidRDefault="00D05CFB">
      <w:pPr>
        <w:rPr>
          <w:rFonts w:ascii="Times New Roman" w:hAnsi="Times New Roman" w:cs="Times New Roman"/>
          <w:sz w:val="24"/>
          <w:szCs w:val="24"/>
        </w:rPr>
      </w:pPr>
    </w:p>
    <w:p w14:paraId="3FAC4FF9" w14:textId="77777777" w:rsidR="00D05CFB" w:rsidRDefault="00D05CFB">
      <w:pPr>
        <w:rPr>
          <w:rFonts w:ascii="Times New Roman" w:hAnsi="Times New Roman" w:cs="Times New Roman"/>
          <w:sz w:val="24"/>
          <w:szCs w:val="24"/>
        </w:rPr>
      </w:pPr>
    </w:p>
    <w:p w14:paraId="113F1FE9" w14:textId="5B7ED296" w:rsidR="00D05CFB" w:rsidRPr="00D05CFB" w:rsidRDefault="00D05CFB" w:rsidP="00D05CFB">
      <w:pPr>
        <w:jc w:val="right"/>
        <w:rPr>
          <w:rFonts w:ascii="Times New Roman" w:hAnsi="Times New Roman" w:cs="Times New Roman"/>
        </w:rPr>
      </w:pPr>
      <w:r w:rsidRPr="00D05CFB">
        <w:rPr>
          <w:rFonts w:ascii="Times New Roman" w:hAnsi="Times New Roman" w:cs="Times New Roman"/>
        </w:rPr>
        <w:t>Appendix A</w:t>
      </w:r>
    </w:p>
    <w:sectPr w:rsidR="00D05CFB" w:rsidRPr="00D05CFB" w:rsidSect="004B087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0F433" w14:textId="77777777" w:rsidR="001B58DB" w:rsidRDefault="001B58DB" w:rsidP="00D05CFB">
      <w:pPr>
        <w:spacing w:after="0" w:line="240" w:lineRule="auto"/>
      </w:pPr>
      <w:r>
        <w:separator/>
      </w:r>
    </w:p>
  </w:endnote>
  <w:endnote w:type="continuationSeparator" w:id="0">
    <w:p w14:paraId="09CD6E5E" w14:textId="77777777" w:rsidR="001B58DB" w:rsidRDefault="001B58DB" w:rsidP="00D0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5BF75" w14:textId="77777777" w:rsidR="001B58DB" w:rsidRDefault="001B58DB" w:rsidP="00D05CFB">
      <w:pPr>
        <w:spacing w:after="0" w:line="240" w:lineRule="auto"/>
      </w:pPr>
      <w:r>
        <w:separator/>
      </w:r>
    </w:p>
  </w:footnote>
  <w:footnote w:type="continuationSeparator" w:id="0">
    <w:p w14:paraId="09F96705" w14:textId="77777777" w:rsidR="001B58DB" w:rsidRDefault="001B58DB" w:rsidP="00D05C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106A9B"/>
    <w:multiLevelType w:val="multilevel"/>
    <w:tmpl w:val="0C02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1F5048"/>
    <w:multiLevelType w:val="multilevel"/>
    <w:tmpl w:val="286AC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2922CC"/>
    <w:multiLevelType w:val="multilevel"/>
    <w:tmpl w:val="60E2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BB3619"/>
    <w:multiLevelType w:val="multilevel"/>
    <w:tmpl w:val="24BE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7698D"/>
    <w:multiLevelType w:val="multilevel"/>
    <w:tmpl w:val="1A36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155B41"/>
    <w:multiLevelType w:val="multilevel"/>
    <w:tmpl w:val="2938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B87F1A"/>
    <w:multiLevelType w:val="multilevel"/>
    <w:tmpl w:val="B244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12620"/>
    <w:multiLevelType w:val="multilevel"/>
    <w:tmpl w:val="CC78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1E1D39"/>
    <w:multiLevelType w:val="multilevel"/>
    <w:tmpl w:val="9C0E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C41FA7"/>
    <w:multiLevelType w:val="multilevel"/>
    <w:tmpl w:val="15AE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C809EE"/>
    <w:multiLevelType w:val="multilevel"/>
    <w:tmpl w:val="2E0A8BEA"/>
    <w:lvl w:ilvl="0">
      <w:start w:val="1"/>
      <w:numFmt w:val="bullet"/>
      <w:lvlText w:val=""/>
      <w:lvlJc w:val="left"/>
      <w:pPr>
        <w:tabs>
          <w:tab w:val="num" w:pos="8640"/>
        </w:tabs>
        <w:ind w:left="8640" w:hanging="360"/>
      </w:pPr>
      <w:rPr>
        <w:rFonts w:ascii="Symbol" w:hAnsi="Symbol" w:hint="default"/>
        <w:sz w:val="20"/>
      </w:rPr>
    </w:lvl>
    <w:lvl w:ilvl="1" w:tentative="1">
      <w:start w:val="1"/>
      <w:numFmt w:val="bullet"/>
      <w:lvlText w:val="o"/>
      <w:lvlJc w:val="left"/>
      <w:pPr>
        <w:tabs>
          <w:tab w:val="num" w:pos="9360"/>
        </w:tabs>
        <w:ind w:left="9360" w:hanging="360"/>
      </w:pPr>
      <w:rPr>
        <w:rFonts w:ascii="Courier New" w:hAnsi="Courier New" w:hint="default"/>
        <w:sz w:val="20"/>
      </w:rPr>
    </w:lvl>
    <w:lvl w:ilvl="2" w:tentative="1">
      <w:start w:val="1"/>
      <w:numFmt w:val="bullet"/>
      <w:lvlText w:val=""/>
      <w:lvlJc w:val="left"/>
      <w:pPr>
        <w:tabs>
          <w:tab w:val="num" w:pos="10080"/>
        </w:tabs>
        <w:ind w:left="10080" w:hanging="360"/>
      </w:pPr>
      <w:rPr>
        <w:rFonts w:ascii="Wingdings" w:hAnsi="Wingdings" w:hint="default"/>
        <w:sz w:val="20"/>
      </w:rPr>
    </w:lvl>
    <w:lvl w:ilvl="3" w:tentative="1">
      <w:start w:val="1"/>
      <w:numFmt w:val="bullet"/>
      <w:lvlText w:val=""/>
      <w:lvlJc w:val="left"/>
      <w:pPr>
        <w:tabs>
          <w:tab w:val="num" w:pos="10800"/>
        </w:tabs>
        <w:ind w:left="10800" w:hanging="360"/>
      </w:pPr>
      <w:rPr>
        <w:rFonts w:ascii="Wingdings" w:hAnsi="Wingdings" w:hint="default"/>
        <w:sz w:val="20"/>
      </w:rPr>
    </w:lvl>
    <w:lvl w:ilvl="4" w:tentative="1">
      <w:start w:val="1"/>
      <w:numFmt w:val="bullet"/>
      <w:lvlText w:val=""/>
      <w:lvlJc w:val="left"/>
      <w:pPr>
        <w:tabs>
          <w:tab w:val="num" w:pos="11520"/>
        </w:tabs>
        <w:ind w:left="11520" w:hanging="360"/>
      </w:pPr>
      <w:rPr>
        <w:rFonts w:ascii="Wingdings" w:hAnsi="Wingdings" w:hint="default"/>
        <w:sz w:val="20"/>
      </w:rPr>
    </w:lvl>
    <w:lvl w:ilvl="5" w:tentative="1">
      <w:start w:val="1"/>
      <w:numFmt w:val="bullet"/>
      <w:lvlText w:val=""/>
      <w:lvlJc w:val="left"/>
      <w:pPr>
        <w:tabs>
          <w:tab w:val="num" w:pos="12240"/>
        </w:tabs>
        <w:ind w:left="12240" w:hanging="360"/>
      </w:pPr>
      <w:rPr>
        <w:rFonts w:ascii="Wingdings" w:hAnsi="Wingdings" w:hint="default"/>
        <w:sz w:val="20"/>
      </w:rPr>
    </w:lvl>
    <w:lvl w:ilvl="6" w:tentative="1">
      <w:start w:val="1"/>
      <w:numFmt w:val="bullet"/>
      <w:lvlText w:val=""/>
      <w:lvlJc w:val="left"/>
      <w:pPr>
        <w:tabs>
          <w:tab w:val="num" w:pos="12960"/>
        </w:tabs>
        <w:ind w:left="12960" w:hanging="360"/>
      </w:pPr>
      <w:rPr>
        <w:rFonts w:ascii="Wingdings" w:hAnsi="Wingdings" w:hint="default"/>
        <w:sz w:val="20"/>
      </w:rPr>
    </w:lvl>
    <w:lvl w:ilvl="7" w:tentative="1">
      <w:start w:val="1"/>
      <w:numFmt w:val="bullet"/>
      <w:lvlText w:val=""/>
      <w:lvlJc w:val="left"/>
      <w:pPr>
        <w:tabs>
          <w:tab w:val="num" w:pos="13680"/>
        </w:tabs>
        <w:ind w:left="13680" w:hanging="360"/>
      </w:pPr>
      <w:rPr>
        <w:rFonts w:ascii="Wingdings" w:hAnsi="Wingdings" w:hint="default"/>
        <w:sz w:val="20"/>
      </w:rPr>
    </w:lvl>
    <w:lvl w:ilvl="8" w:tentative="1">
      <w:start w:val="1"/>
      <w:numFmt w:val="bullet"/>
      <w:lvlText w:val=""/>
      <w:lvlJc w:val="left"/>
      <w:pPr>
        <w:tabs>
          <w:tab w:val="num" w:pos="14400"/>
        </w:tabs>
        <w:ind w:left="14400" w:hanging="360"/>
      </w:pPr>
      <w:rPr>
        <w:rFonts w:ascii="Wingdings" w:hAnsi="Wingdings" w:hint="default"/>
        <w:sz w:val="20"/>
      </w:rPr>
    </w:lvl>
  </w:abstractNum>
  <w:abstractNum w:abstractNumId="20" w15:restartNumberingAfterBreak="0">
    <w:nsid w:val="6A1213BF"/>
    <w:multiLevelType w:val="multilevel"/>
    <w:tmpl w:val="6454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B5305E"/>
    <w:multiLevelType w:val="multilevel"/>
    <w:tmpl w:val="65E4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427968">
    <w:abstractNumId w:val="8"/>
  </w:num>
  <w:num w:numId="2" w16cid:durableId="978614005">
    <w:abstractNumId w:val="6"/>
  </w:num>
  <w:num w:numId="3" w16cid:durableId="1231772922">
    <w:abstractNumId w:val="5"/>
  </w:num>
  <w:num w:numId="4" w16cid:durableId="1927152278">
    <w:abstractNumId w:val="4"/>
  </w:num>
  <w:num w:numId="5" w16cid:durableId="414984426">
    <w:abstractNumId w:val="7"/>
  </w:num>
  <w:num w:numId="6" w16cid:durableId="2140411576">
    <w:abstractNumId w:val="3"/>
  </w:num>
  <w:num w:numId="7" w16cid:durableId="512960573">
    <w:abstractNumId w:val="2"/>
  </w:num>
  <w:num w:numId="8" w16cid:durableId="1143813693">
    <w:abstractNumId w:val="1"/>
  </w:num>
  <w:num w:numId="9" w16cid:durableId="1886021085">
    <w:abstractNumId w:val="0"/>
  </w:num>
  <w:num w:numId="10" w16cid:durableId="2110081025">
    <w:abstractNumId w:val="18"/>
  </w:num>
  <w:num w:numId="11" w16cid:durableId="1054692253">
    <w:abstractNumId w:val="11"/>
  </w:num>
  <w:num w:numId="12" w16cid:durableId="1740977749">
    <w:abstractNumId w:val="21"/>
  </w:num>
  <w:num w:numId="13" w16cid:durableId="112481418">
    <w:abstractNumId w:val="15"/>
  </w:num>
  <w:num w:numId="14" w16cid:durableId="892619065">
    <w:abstractNumId w:val="20"/>
  </w:num>
  <w:num w:numId="15" w16cid:durableId="1055592774">
    <w:abstractNumId w:val="13"/>
  </w:num>
  <w:num w:numId="16" w16cid:durableId="524490354">
    <w:abstractNumId w:val="12"/>
  </w:num>
  <w:num w:numId="17" w16cid:durableId="136267040">
    <w:abstractNumId w:val="9"/>
  </w:num>
  <w:num w:numId="18" w16cid:durableId="237834265">
    <w:abstractNumId w:val="14"/>
  </w:num>
  <w:num w:numId="19" w16cid:durableId="239601269">
    <w:abstractNumId w:val="19"/>
  </w:num>
  <w:num w:numId="20" w16cid:durableId="502821863">
    <w:abstractNumId w:val="17"/>
  </w:num>
  <w:num w:numId="21" w16cid:durableId="25831697">
    <w:abstractNumId w:val="16"/>
  </w:num>
  <w:num w:numId="22" w16cid:durableId="1044254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ocumentProtection w:edit="readOnly" w:formatting="1" w:enforcement="1" w:cryptProviderType="rsaAES" w:cryptAlgorithmClass="hash" w:cryptAlgorithmType="typeAny" w:cryptAlgorithmSid="14" w:cryptSpinCount="100000" w:hash="P6cQZA1PHflwWfEbGkWPvhCK+pofeF6Je13Bzy+x+DcCqciwEvwvu3OMHY+zJ49Ope9FNPzoDo5v2eqdxz0C/Q==" w:salt="ZECsPORWaekVlLjAedTgAA=="/>
  <w:styleLockTheme/>
  <w:styleLockQFSet/>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sLAwMzA3Mjc1NjQ0NzdR0lEKTi0uzszPAykwqgUAQW7SDCwAAAA="/>
  </w:docVars>
  <w:rsids>
    <w:rsidRoot w:val="00B47730"/>
    <w:rsid w:val="00031934"/>
    <w:rsid w:val="00034616"/>
    <w:rsid w:val="0006063C"/>
    <w:rsid w:val="000D6CF9"/>
    <w:rsid w:val="000D70ED"/>
    <w:rsid w:val="00102305"/>
    <w:rsid w:val="00116BD3"/>
    <w:rsid w:val="0015074B"/>
    <w:rsid w:val="0018273F"/>
    <w:rsid w:val="001B4CD7"/>
    <w:rsid w:val="001B58DB"/>
    <w:rsid w:val="001C0F4A"/>
    <w:rsid w:val="00200749"/>
    <w:rsid w:val="00292637"/>
    <w:rsid w:val="0029639D"/>
    <w:rsid w:val="002A5323"/>
    <w:rsid w:val="002C3073"/>
    <w:rsid w:val="002C79E2"/>
    <w:rsid w:val="002F7CFC"/>
    <w:rsid w:val="00325F14"/>
    <w:rsid w:val="00326515"/>
    <w:rsid w:val="00326F90"/>
    <w:rsid w:val="003331BB"/>
    <w:rsid w:val="0035210D"/>
    <w:rsid w:val="003535A7"/>
    <w:rsid w:val="003640AA"/>
    <w:rsid w:val="003C1C67"/>
    <w:rsid w:val="003C50CD"/>
    <w:rsid w:val="003D7877"/>
    <w:rsid w:val="003F5B7C"/>
    <w:rsid w:val="00467138"/>
    <w:rsid w:val="00480A49"/>
    <w:rsid w:val="004949AA"/>
    <w:rsid w:val="004B0870"/>
    <w:rsid w:val="004B3854"/>
    <w:rsid w:val="004C43D5"/>
    <w:rsid w:val="004D44CD"/>
    <w:rsid w:val="004E1914"/>
    <w:rsid w:val="00516718"/>
    <w:rsid w:val="005469C8"/>
    <w:rsid w:val="005563AB"/>
    <w:rsid w:val="00563BA5"/>
    <w:rsid w:val="00563C55"/>
    <w:rsid w:val="0058314D"/>
    <w:rsid w:val="005B601A"/>
    <w:rsid w:val="005C63CA"/>
    <w:rsid w:val="005F0E46"/>
    <w:rsid w:val="0060311D"/>
    <w:rsid w:val="00612E45"/>
    <w:rsid w:val="00613DC6"/>
    <w:rsid w:val="00651FAE"/>
    <w:rsid w:val="00660B3D"/>
    <w:rsid w:val="00663985"/>
    <w:rsid w:val="00676943"/>
    <w:rsid w:val="00694E67"/>
    <w:rsid w:val="006A070C"/>
    <w:rsid w:val="006F0EC2"/>
    <w:rsid w:val="007129D6"/>
    <w:rsid w:val="007840A6"/>
    <w:rsid w:val="007B026E"/>
    <w:rsid w:val="007B3E5A"/>
    <w:rsid w:val="007C6E57"/>
    <w:rsid w:val="00852773"/>
    <w:rsid w:val="00853DA5"/>
    <w:rsid w:val="008901EB"/>
    <w:rsid w:val="008A2B1D"/>
    <w:rsid w:val="008A3EA3"/>
    <w:rsid w:val="008A7F8B"/>
    <w:rsid w:val="008B4775"/>
    <w:rsid w:val="008C3F08"/>
    <w:rsid w:val="00960771"/>
    <w:rsid w:val="009A5F3D"/>
    <w:rsid w:val="009F1849"/>
    <w:rsid w:val="00A506D4"/>
    <w:rsid w:val="00A85A94"/>
    <w:rsid w:val="00AA1D8D"/>
    <w:rsid w:val="00AC5DF6"/>
    <w:rsid w:val="00AE306D"/>
    <w:rsid w:val="00AF6C8C"/>
    <w:rsid w:val="00AF7711"/>
    <w:rsid w:val="00B04A77"/>
    <w:rsid w:val="00B343F9"/>
    <w:rsid w:val="00B36462"/>
    <w:rsid w:val="00B36FD5"/>
    <w:rsid w:val="00B36FEA"/>
    <w:rsid w:val="00B4044D"/>
    <w:rsid w:val="00B47730"/>
    <w:rsid w:val="00B753D7"/>
    <w:rsid w:val="00B9422B"/>
    <w:rsid w:val="00B96505"/>
    <w:rsid w:val="00BC789F"/>
    <w:rsid w:val="00BD74CE"/>
    <w:rsid w:val="00BD7A10"/>
    <w:rsid w:val="00C06201"/>
    <w:rsid w:val="00C1625D"/>
    <w:rsid w:val="00CA486E"/>
    <w:rsid w:val="00CB0664"/>
    <w:rsid w:val="00CF2F90"/>
    <w:rsid w:val="00CF5D66"/>
    <w:rsid w:val="00D05CFB"/>
    <w:rsid w:val="00D119CA"/>
    <w:rsid w:val="00D251B9"/>
    <w:rsid w:val="00D3370D"/>
    <w:rsid w:val="00DB2678"/>
    <w:rsid w:val="00DF071C"/>
    <w:rsid w:val="00E440BF"/>
    <w:rsid w:val="00E938E7"/>
    <w:rsid w:val="00E94D4D"/>
    <w:rsid w:val="00F33064"/>
    <w:rsid w:val="00F33938"/>
    <w:rsid w:val="00FC693F"/>
    <w:rsid w:val="00FC6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EC09A0"/>
  <w14:defaultImageDpi w14:val="300"/>
  <w15:docId w15:val="{40B319FA-2DEF-4300-8A66-0E9BA560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B965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676943"/>
  </w:style>
  <w:style w:type="paragraph" w:styleId="z-TopofForm">
    <w:name w:val="HTML Top of Form"/>
    <w:basedOn w:val="Normal"/>
    <w:next w:val="Normal"/>
    <w:link w:val="z-TopofFormChar"/>
    <w:hidden/>
    <w:uiPriority w:val="99"/>
    <w:semiHidden/>
    <w:unhideWhenUsed/>
    <w:rsid w:val="0067694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76943"/>
    <w:rPr>
      <w:rFonts w:ascii="Arial" w:eastAsia="Times New Roman" w:hAnsi="Arial" w:cs="Arial"/>
      <w:vanish/>
      <w:sz w:val="16"/>
      <w:szCs w:val="16"/>
    </w:rPr>
  </w:style>
  <w:style w:type="paragraph" w:customStyle="1" w:styleId="placeholder">
    <w:name w:val="placeholder"/>
    <w:basedOn w:val="Normal"/>
    <w:rsid w:val="00676943"/>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67694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76943"/>
    <w:rPr>
      <w:rFonts w:ascii="Arial" w:eastAsia="Times New Roman" w:hAnsi="Arial" w:cs="Arial"/>
      <w:vanish/>
      <w:sz w:val="16"/>
      <w:szCs w:val="16"/>
    </w:rPr>
  </w:style>
  <w:style w:type="character" w:styleId="PlaceholderText">
    <w:name w:val="Placeholder Text"/>
    <w:basedOn w:val="DefaultParagraphFont"/>
    <w:uiPriority w:val="99"/>
    <w:semiHidden/>
    <w:rsid w:val="0067694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6781">
      <w:bodyDiv w:val="1"/>
      <w:marLeft w:val="0"/>
      <w:marRight w:val="0"/>
      <w:marTop w:val="0"/>
      <w:marBottom w:val="0"/>
      <w:divBdr>
        <w:top w:val="none" w:sz="0" w:space="0" w:color="auto"/>
        <w:left w:val="none" w:sz="0" w:space="0" w:color="auto"/>
        <w:bottom w:val="none" w:sz="0" w:space="0" w:color="auto"/>
        <w:right w:val="none" w:sz="0" w:space="0" w:color="auto"/>
      </w:divBdr>
    </w:div>
    <w:div w:id="41095776">
      <w:bodyDiv w:val="1"/>
      <w:marLeft w:val="0"/>
      <w:marRight w:val="0"/>
      <w:marTop w:val="0"/>
      <w:marBottom w:val="0"/>
      <w:divBdr>
        <w:top w:val="none" w:sz="0" w:space="0" w:color="auto"/>
        <w:left w:val="none" w:sz="0" w:space="0" w:color="auto"/>
        <w:bottom w:val="none" w:sz="0" w:space="0" w:color="auto"/>
        <w:right w:val="none" w:sz="0" w:space="0" w:color="auto"/>
      </w:divBdr>
    </w:div>
    <w:div w:id="349651293">
      <w:bodyDiv w:val="1"/>
      <w:marLeft w:val="0"/>
      <w:marRight w:val="0"/>
      <w:marTop w:val="0"/>
      <w:marBottom w:val="0"/>
      <w:divBdr>
        <w:top w:val="none" w:sz="0" w:space="0" w:color="auto"/>
        <w:left w:val="none" w:sz="0" w:space="0" w:color="auto"/>
        <w:bottom w:val="none" w:sz="0" w:space="0" w:color="auto"/>
        <w:right w:val="none" w:sz="0" w:space="0" w:color="auto"/>
      </w:divBdr>
    </w:div>
    <w:div w:id="358312405">
      <w:bodyDiv w:val="1"/>
      <w:marLeft w:val="0"/>
      <w:marRight w:val="0"/>
      <w:marTop w:val="0"/>
      <w:marBottom w:val="0"/>
      <w:divBdr>
        <w:top w:val="none" w:sz="0" w:space="0" w:color="auto"/>
        <w:left w:val="none" w:sz="0" w:space="0" w:color="auto"/>
        <w:bottom w:val="none" w:sz="0" w:space="0" w:color="auto"/>
        <w:right w:val="none" w:sz="0" w:space="0" w:color="auto"/>
      </w:divBdr>
    </w:div>
    <w:div w:id="515851225">
      <w:bodyDiv w:val="1"/>
      <w:marLeft w:val="0"/>
      <w:marRight w:val="0"/>
      <w:marTop w:val="0"/>
      <w:marBottom w:val="0"/>
      <w:divBdr>
        <w:top w:val="none" w:sz="0" w:space="0" w:color="auto"/>
        <w:left w:val="none" w:sz="0" w:space="0" w:color="auto"/>
        <w:bottom w:val="none" w:sz="0" w:space="0" w:color="auto"/>
        <w:right w:val="none" w:sz="0" w:space="0" w:color="auto"/>
      </w:divBdr>
    </w:div>
    <w:div w:id="592980915">
      <w:bodyDiv w:val="1"/>
      <w:marLeft w:val="0"/>
      <w:marRight w:val="0"/>
      <w:marTop w:val="0"/>
      <w:marBottom w:val="0"/>
      <w:divBdr>
        <w:top w:val="none" w:sz="0" w:space="0" w:color="auto"/>
        <w:left w:val="none" w:sz="0" w:space="0" w:color="auto"/>
        <w:bottom w:val="none" w:sz="0" w:space="0" w:color="auto"/>
        <w:right w:val="none" w:sz="0" w:space="0" w:color="auto"/>
      </w:divBdr>
    </w:div>
    <w:div w:id="718936455">
      <w:bodyDiv w:val="1"/>
      <w:marLeft w:val="0"/>
      <w:marRight w:val="0"/>
      <w:marTop w:val="0"/>
      <w:marBottom w:val="0"/>
      <w:divBdr>
        <w:top w:val="none" w:sz="0" w:space="0" w:color="auto"/>
        <w:left w:val="none" w:sz="0" w:space="0" w:color="auto"/>
        <w:bottom w:val="none" w:sz="0" w:space="0" w:color="auto"/>
        <w:right w:val="none" w:sz="0" w:space="0" w:color="auto"/>
      </w:divBdr>
    </w:div>
    <w:div w:id="758143194">
      <w:bodyDiv w:val="1"/>
      <w:marLeft w:val="0"/>
      <w:marRight w:val="0"/>
      <w:marTop w:val="0"/>
      <w:marBottom w:val="0"/>
      <w:divBdr>
        <w:top w:val="none" w:sz="0" w:space="0" w:color="auto"/>
        <w:left w:val="none" w:sz="0" w:space="0" w:color="auto"/>
        <w:bottom w:val="none" w:sz="0" w:space="0" w:color="auto"/>
        <w:right w:val="none" w:sz="0" w:space="0" w:color="auto"/>
      </w:divBdr>
    </w:div>
    <w:div w:id="832643833">
      <w:bodyDiv w:val="1"/>
      <w:marLeft w:val="0"/>
      <w:marRight w:val="0"/>
      <w:marTop w:val="0"/>
      <w:marBottom w:val="0"/>
      <w:divBdr>
        <w:top w:val="none" w:sz="0" w:space="0" w:color="auto"/>
        <w:left w:val="none" w:sz="0" w:space="0" w:color="auto"/>
        <w:bottom w:val="none" w:sz="0" w:space="0" w:color="auto"/>
        <w:right w:val="none" w:sz="0" w:space="0" w:color="auto"/>
      </w:divBdr>
    </w:div>
    <w:div w:id="893656472">
      <w:bodyDiv w:val="1"/>
      <w:marLeft w:val="0"/>
      <w:marRight w:val="0"/>
      <w:marTop w:val="0"/>
      <w:marBottom w:val="0"/>
      <w:divBdr>
        <w:top w:val="none" w:sz="0" w:space="0" w:color="auto"/>
        <w:left w:val="none" w:sz="0" w:space="0" w:color="auto"/>
        <w:bottom w:val="none" w:sz="0" w:space="0" w:color="auto"/>
        <w:right w:val="none" w:sz="0" w:space="0" w:color="auto"/>
      </w:divBdr>
    </w:div>
    <w:div w:id="977152676">
      <w:bodyDiv w:val="1"/>
      <w:marLeft w:val="0"/>
      <w:marRight w:val="0"/>
      <w:marTop w:val="0"/>
      <w:marBottom w:val="0"/>
      <w:divBdr>
        <w:top w:val="none" w:sz="0" w:space="0" w:color="auto"/>
        <w:left w:val="none" w:sz="0" w:space="0" w:color="auto"/>
        <w:bottom w:val="none" w:sz="0" w:space="0" w:color="auto"/>
        <w:right w:val="none" w:sz="0" w:space="0" w:color="auto"/>
      </w:divBdr>
    </w:div>
    <w:div w:id="1016997708">
      <w:bodyDiv w:val="1"/>
      <w:marLeft w:val="0"/>
      <w:marRight w:val="0"/>
      <w:marTop w:val="0"/>
      <w:marBottom w:val="0"/>
      <w:divBdr>
        <w:top w:val="none" w:sz="0" w:space="0" w:color="auto"/>
        <w:left w:val="none" w:sz="0" w:space="0" w:color="auto"/>
        <w:bottom w:val="none" w:sz="0" w:space="0" w:color="auto"/>
        <w:right w:val="none" w:sz="0" w:space="0" w:color="auto"/>
      </w:divBdr>
    </w:div>
    <w:div w:id="1017973089">
      <w:bodyDiv w:val="1"/>
      <w:marLeft w:val="0"/>
      <w:marRight w:val="0"/>
      <w:marTop w:val="0"/>
      <w:marBottom w:val="0"/>
      <w:divBdr>
        <w:top w:val="none" w:sz="0" w:space="0" w:color="auto"/>
        <w:left w:val="none" w:sz="0" w:space="0" w:color="auto"/>
        <w:bottom w:val="none" w:sz="0" w:space="0" w:color="auto"/>
        <w:right w:val="none" w:sz="0" w:space="0" w:color="auto"/>
      </w:divBdr>
    </w:div>
    <w:div w:id="1049718843">
      <w:bodyDiv w:val="1"/>
      <w:marLeft w:val="0"/>
      <w:marRight w:val="0"/>
      <w:marTop w:val="0"/>
      <w:marBottom w:val="0"/>
      <w:divBdr>
        <w:top w:val="none" w:sz="0" w:space="0" w:color="auto"/>
        <w:left w:val="none" w:sz="0" w:space="0" w:color="auto"/>
        <w:bottom w:val="none" w:sz="0" w:space="0" w:color="auto"/>
        <w:right w:val="none" w:sz="0" w:space="0" w:color="auto"/>
      </w:divBdr>
    </w:div>
    <w:div w:id="1229613551">
      <w:bodyDiv w:val="1"/>
      <w:marLeft w:val="0"/>
      <w:marRight w:val="0"/>
      <w:marTop w:val="0"/>
      <w:marBottom w:val="0"/>
      <w:divBdr>
        <w:top w:val="none" w:sz="0" w:space="0" w:color="auto"/>
        <w:left w:val="none" w:sz="0" w:space="0" w:color="auto"/>
        <w:bottom w:val="none" w:sz="0" w:space="0" w:color="auto"/>
        <w:right w:val="none" w:sz="0" w:space="0" w:color="auto"/>
      </w:divBdr>
    </w:div>
    <w:div w:id="1274704912">
      <w:bodyDiv w:val="1"/>
      <w:marLeft w:val="0"/>
      <w:marRight w:val="0"/>
      <w:marTop w:val="0"/>
      <w:marBottom w:val="0"/>
      <w:divBdr>
        <w:top w:val="none" w:sz="0" w:space="0" w:color="auto"/>
        <w:left w:val="none" w:sz="0" w:space="0" w:color="auto"/>
        <w:bottom w:val="none" w:sz="0" w:space="0" w:color="auto"/>
        <w:right w:val="none" w:sz="0" w:space="0" w:color="auto"/>
      </w:divBdr>
    </w:div>
    <w:div w:id="1326400963">
      <w:bodyDiv w:val="1"/>
      <w:marLeft w:val="0"/>
      <w:marRight w:val="0"/>
      <w:marTop w:val="0"/>
      <w:marBottom w:val="0"/>
      <w:divBdr>
        <w:top w:val="none" w:sz="0" w:space="0" w:color="auto"/>
        <w:left w:val="none" w:sz="0" w:space="0" w:color="auto"/>
        <w:bottom w:val="none" w:sz="0" w:space="0" w:color="auto"/>
        <w:right w:val="none" w:sz="0" w:space="0" w:color="auto"/>
      </w:divBdr>
    </w:div>
    <w:div w:id="1364403714">
      <w:bodyDiv w:val="1"/>
      <w:marLeft w:val="0"/>
      <w:marRight w:val="0"/>
      <w:marTop w:val="0"/>
      <w:marBottom w:val="0"/>
      <w:divBdr>
        <w:top w:val="none" w:sz="0" w:space="0" w:color="auto"/>
        <w:left w:val="none" w:sz="0" w:space="0" w:color="auto"/>
        <w:bottom w:val="none" w:sz="0" w:space="0" w:color="auto"/>
        <w:right w:val="none" w:sz="0" w:space="0" w:color="auto"/>
      </w:divBdr>
    </w:div>
    <w:div w:id="1459228132">
      <w:bodyDiv w:val="1"/>
      <w:marLeft w:val="0"/>
      <w:marRight w:val="0"/>
      <w:marTop w:val="0"/>
      <w:marBottom w:val="0"/>
      <w:divBdr>
        <w:top w:val="none" w:sz="0" w:space="0" w:color="auto"/>
        <w:left w:val="none" w:sz="0" w:space="0" w:color="auto"/>
        <w:bottom w:val="none" w:sz="0" w:space="0" w:color="auto"/>
        <w:right w:val="none" w:sz="0" w:space="0" w:color="auto"/>
      </w:divBdr>
    </w:div>
    <w:div w:id="1481732730">
      <w:bodyDiv w:val="1"/>
      <w:marLeft w:val="0"/>
      <w:marRight w:val="0"/>
      <w:marTop w:val="0"/>
      <w:marBottom w:val="0"/>
      <w:divBdr>
        <w:top w:val="none" w:sz="0" w:space="0" w:color="auto"/>
        <w:left w:val="none" w:sz="0" w:space="0" w:color="auto"/>
        <w:bottom w:val="none" w:sz="0" w:space="0" w:color="auto"/>
        <w:right w:val="none" w:sz="0" w:space="0" w:color="auto"/>
      </w:divBdr>
    </w:div>
    <w:div w:id="1546453899">
      <w:bodyDiv w:val="1"/>
      <w:marLeft w:val="0"/>
      <w:marRight w:val="0"/>
      <w:marTop w:val="0"/>
      <w:marBottom w:val="0"/>
      <w:divBdr>
        <w:top w:val="none" w:sz="0" w:space="0" w:color="auto"/>
        <w:left w:val="none" w:sz="0" w:space="0" w:color="auto"/>
        <w:bottom w:val="none" w:sz="0" w:space="0" w:color="auto"/>
        <w:right w:val="none" w:sz="0" w:space="0" w:color="auto"/>
      </w:divBdr>
    </w:div>
    <w:div w:id="1563520036">
      <w:bodyDiv w:val="1"/>
      <w:marLeft w:val="0"/>
      <w:marRight w:val="0"/>
      <w:marTop w:val="0"/>
      <w:marBottom w:val="0"/>
      <w:divBdr>
        <w:top w:val="none" w:sz="0" w:space="0" w:color="auto"/>
        <w:left w:val="none" w:sz="0" w:space="0" w:color="auto"/>
        <w:bottom w:val="none" w:sz="0" w:space="0" w:color="auto"/>
        <w:right w:val="none" w:sz="0" w:space="0" w:color="auto"/>
      </w:divBdr>
    </w:div>
    <w:div w:id="1661232088">
      <w:bodyDiv w:val="1"/>
      <w:marLeft w:val="0"/>
      <w:marRight w:val="0"/>
      <w:marTop w:val="0"/>
      <w:marBottom w:val="0"/>
      <w:divBdr>
        <w:top w:val="none" w:sz="0" w:space="0" w:color="auto"/>
        <w:left w:val="none" w:sz="0" w:space="0" w:color="auto"/>
        <w:bottom w:val="none" w:sz="0" w:space="0" w:color="auto"/>
        <w:right w:val="none" w:sz="0" w:space="0" w:color="auto"/>
      </w:divBdr>
    </w:div>
    <w:div w:id="1691107603">
      <w:bodyDiv w:val="1"/>
      <w:marLeft w:val="0"/>
      <w:marRight w:val="0"/>
      <w:marTop w:val="0"/>
      <w:marBottom w:val="0"/>
      <w:divBdr>
        <w:top w:val="none" w:sz="0" w:space="0" w:color="auto"/>
        <w:left w:val="none" w:sz="0" w:space="0" w:color="auto"/>
        <w:bottom w:val="none" w:sz="0" w:space="0" w:color="auto"/>
        <w:right w:val="none" w:sz="0" w:space="0" w:color="auto"/>
      </w:divBdr>
    </w:div>
    <w:div w:id="1780879304">
      <w:bodyDiv w:val="1"/>
      <w:marLeft w:val="0"/>
      <w:marRight w:val="0"/>
      <w:marTop w:val="0"/>
      <w:marBottom w:val="0"/>
      <w:divBdr>
        <w:top w:val="none" w:sz="0" w:space="0" w:color="auto"/>
        <w:left w:val="none" w:sz="0" w:space="0" w:color="auto"/>
        <w:bottom w:val="none" w:sz="0" w:space="0" w:color="auto"/>
        <w:right w:val="none" w:sz="0" w:space="0" w:color="auto"/>
      </w:divBdr>
    </w:div>
    <w:div w:id="1831821639">
      <w:bodyDiv w:val="1"/>
      <w:marLeft w:val="0"/>
      <w:marRight w:val="0"/>
      <w:marTop w:val="0"/>
      <w:marBottom w:val="0"/>
      <w:divBdr>
        <w:top w:val="none" w:sz="0" w:space="0" w:color="auto"/>
        <w:left w:val="none" w:sz="0" w:space="0" w:color="auto"/>
        <w:bottom w:val="none" w:sz="0" w:space="0" w:color="auto"/>
        <w:right w:val="none" w:sz="0" w:space="0" w:color="auto"/>
      </w:divBdr>
    </w:div>
    <w:div w:id="1926525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825</Words>
  <Characters>4708</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Elizabeth Robertson</cp:lastModifiedBy>
  <cp:revision>12</cp:revision>
  <cp:lastPrinted>2026-05-19T02:46:00Z</cp:lastPrinted>
  <dcterms:created xsi:type="dcterms:W3CDTF">2026-05-31T05:05:00Z</dcterms:created>
  <dcterms:modified xsi:type="dcterms:W3CDTF">2026-06-07T02:05:00Z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c43eb4bfb46a678df15cb058316ecd5a38d0103b34d99b7a28ce0f9a5c6e135a</vt:lpwstr>
  </property>
</Properties>
</file>